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221"/>
        <w:tblW w:w="15167" w:type="dxa"/>
        <w:tblLayout w:type="fixed"/>
        <w:tblLook w:val="04A0" w:firstRow="1" w:lastRow="0" w:firstColumn="1" w:lastColumn="0" w:noHBand="0" w:noVBand="1"/>
      </w:tblPr>
      <w:tblGrid>
        <w:gridCol w:w="1552"/>
        <w:gridCol w:w="2412"/>
        <w:gridCol w:w="2127"/>
        <w:gridCol w:w="2126"/>
        <w:gridCol w:w="2268"/>
        <w:gridCol w:w="2410"/>
        <w:gridCol w:w="2272"/>
      </w:tblGrid>
      <w:tr w:rsidR="00EC1F33" w:rsidRPr="000E38E4" w14:paraId="17E166B7" w14:textId="77777777" w:rsidTr="00EC1F33">
        <w:trPr>
          <w:trHeight w:val="700"/>
        </w:trPr>
        <w:tc>
          <w:tcPr>
            <w:tcW w:w="15167" w:type="dxa"/>
            <w:gridSpan w:val="7"/>
            <w:shd w:val="clear" w:color="auto" w:fill="auto"/>
          </w:tcPr>
          <w:p w14:paraId="0A9C095A" w14:textId="77777777" w:rsidR="00EC1F33" w:rsidRPr="004F3C9D" w:rsidRDefault="00EC1F33" w:rsidP="00EC1F33">
            <w:pPr>
              <w:rPr>
                <w:rFonts w:ascii="NTFPreCursivefk" w:hAnsi="NTFPreCursivefk"/>
                <w:b/>
                <w:sz w:val="24"/>
                <w:szCs w:val="20"/>
                <w:u w:val="single"/>
              </w:rPr>
            </w:pPr>
            <w:bookmarkStart w:id="0" w:name="_Hlk80640561"/>
            <w:r>
              <w:rPr>
                <w:rFonts w:ascii="NTFPreCursivefk" w:hAnsi="NTFPreCursivefk"/>
                <w:b/>
                <w:sz w:val="24"/>
                <w:szCs w:val="20"/>
                <w:u w:val="single"/>
              </w:rPr>
              <w:t xml:space="preserve">Oppie/ </w:t>
            </w:r>
            <w:r w:rsidRPr="004F3C9D">
              <w:rPr>
                <w:rFonts w:ascii="NTFPreCursivefk" w:hAnsi="NTFPreCursivefk"/>
                <w:b/>
                <w:sz w:val="24"/>
                <w:szCs w:val="20"/>
                <w:u w:val="single"/>
              </w:rPr>
              <w:t>Topper home learning</w:t>
            </w:r>
          </w:p>
          <w:p w14:paraId="5CAE88B2" w14:textId="6209D135" w:rsidR="00EC1F33" w:rsidRDefault="00EC1F33" w:rsidP="00EC1F33">
            <w:pPr>
              <w:jc w:val="center"/>
              <w:rPr>
                <w:rFonts w:ascii="NTFPreCursivefk" w:eastAsia="Calibri" w:hAnsi="NTFPreCursivefk" w:cs="Times New Roman"/>
                <w:b/>
                <w:sz w:val="36"/>
                <w:szCs w:val="28"/>
                <w:u w:val="single"/>
              </w:rPr>
            </w:pPr>
            <w:r w:rsidRPr="00C94168">
              <w:rPr>
                <w:rFonts w:ascii="NTFPreCursivefk" w:eastAsia="Calibri" w:hAnsi="NTFPreCursivefk" w:cs="Times New Roman"/>
                <w:b/>
                <w:sz w:val="36"/>
                <w:szCs w:val="28"/>
                <w:u w:val="single"/>
              </w:rPr>
              <w:t xml:space="preserve">Year 1: </w:t>
            </w:r>
            <w:r w:rsidR="00602142">
              <w:rPr>
                <w:rFonts w:ascii="NTFPreCursivefk" w:eastAsia="Calibri" w:hAnsi="NTFPreCursivefk" w:cs="Times New Roman"/>
                <w:b/>
                <w:sz w:val="36"/>
                <w:szCs w:val="28"/>
                <w:u w:val="single"/>
              </w:rPr>
              <w:t>Machines and In</w:t>
            </w:r>
            <w:r w:rsidR="002613B7">
              <w:rPr>
                <w:rFonts w:ascii="NTFPreCursivefk" w:eastAsia="Calibri" w:hAnsi="NTFPreCursivefk" w:cs="Times New Roman"/>
                <w:b/>
                <w:sz w:val="36"/>
                <w:szCs w:val="28"/>
                <w:u w:val="single"/>
              </w:rPr>
              <w:t>v</w:t>
            </w:r>
            <w:r w:rsidR="00602142">
              <w:rPr>
                <w:rFonts w:ascii="NTFPreCursivefk" w:eastAsia="Calibri" w:hAnsi="NTFPreCursivefk" w:cs="Times New Roman"/>
                <w:b/>
                <w:sz w:val="36"/>
                <w:szCs w:val="28"/>
                <w:u w:val="single"/>
              </w:rPr>
              <w:t>entions</w:t>
            </w:r>
          </w:p>
          <w:p w14:paraId="13329DEE" w14:textId="5B72255A" w:rsidR="00C94168" w:rsidRPr="000E38E4" w:rsidRDefault="00C94168" w:rsidP="00EC1F33">
            <w:pPr>
              <w:jc w:val="center"/>
              <w:rPr>
                <w:rFonts w:ascii="NTFPreCursivefk" w:hAnsi="NTFPreCursivefk"/>
                <w:szCs w:val="20"/>
              </w:rPr>
            </w:pPr>
          </w:p>
        </w:tc>
      </w:tr>
      <w:tr w:rsidR="00EC1F33" w:rsidRPr="000E38E4" w14:paraId="11E16288" w14:textId="77777777" w:rsidTr="00EC1F33">
        <w:trPr>
          <w:trHeight w:val="831"/>
        </w:trPr>
        <w:tc>
          <w:tcPr>
            <w:tcW w:w="1552" w:type="dxa"/>
            <w:shd w:val="clear" w:color="auto" w:fill="FFD966" w:themeFill="accent4" w:themeFillTint="99"/>
          </w:tcPr>
          <w:p w14:paraId="3D2E373F" w14:textId="77777777" w:rsidR="00EC1F33" w:rsidRPr="000E38E4" w:rsidRDefault="00EC1F33" w:rsidP="00EC1F33">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6"/>
          </w:tcPr>
          <w:p w14:paraId="310A51A4" w14:textId="77777777" w:rsidR="00EC1F33" w:rsidRDefault="00EC1F33" w:rsidP="00EC1F33">
            <w:pPr>
              <w:rPr>
                <w:rFonts w:ascii="NTFPreCursivefk" w:hAnsi="NTFPreCursivefk"/>
                <w:sz w:val="24"/>
                <w:szCs w:val="20"/>
              </w:rPr>
            </w:pPr>
            <w:r w:rsidRPr="0061358E">
              <w:rPr>
                <w:rFonts w:ascii="NTFPreCursivefk" w:hAnsi="NTFPreCursivefk"/>
                <w:sz w:val="24"/>
                <w:szCs w:val="20"/>
              </w:rPr>
              <w:t xml:space="preserve">Please continue with your </w:t>
            </w:r>
            <w:r w:rsidRPr="0061358E">
              <w:rPr>
                <w:rFonts w:ascii="NTFPreCursivefk" w:hAnsi="NTFPreCursivefk"/>
                <w:b/>
                <w:sz w:val="24"/>
                <w:szCs w:val="20"/>
              </w:rPr>
              <w:t>daily reading</w:t>
            </w:r>
            <w:r w:rsidRPr="0061358E">
              <w:rPr>
                <w:rFonts w:ascii="NTFPreCursivefk" w:hAnsi="NTFPreCursivefk"/>
                <w:sz w:val="24"/>
                <w:szCs w:val="20"/>
              </w:rPr>
              <w:t>. Please ensure there is lots of discussion around all reading</w:t>
            </w:r>
            <w:r>
              <w:rPr>
                <w:rFonts w:ascii="NTFPreCursivefk" w:hAnsi="NTFPreCursivefk"/>
                <w:sz w:val="24"/>
                <w:szCs w:val="20"/>
              </w:rPr>
              <w:t xml:space="preserve"> to ensure an understanding of vocabulary and a </w:t>
            </w:r>
            <w:r w:rsidRPr="0061358E">
              <w:rPr>
                <w:rFonts w:ascii="NTFPreCursivefk" w:hAnsi="NTFPreCursivefk"/>
                <w:sz w:val="24"/>
                <w:szCs w:val="20"/>
              </w:rPr>
              <w:t>secure comprehension of the texts.</w:t>
            </w:r>
          </w:p>
          <w:p w14:paraId="2571B949" w14:textId="77777777" w:rsidR="00C94168" w:rsidRPr="0061358E" w:rsidRDefault="00C94168" w:rsidP="00EC1F33">
            <w:pPr>
              <w:rPr>
                <w:rFonts w:ascii="NTFPreCursivefk" w:hAnsi="NTFPreCursivefk"/>
                <w:sz w:val="24"/>
                <w:szCs w:val="20"/>
              </w:rPr>
            </w:pPr>
          </w:p>
          <w:p w14:paraId="73EACDAD" w14:textId="205175DE" w:rsidR="00C94168" w:rsidRPr="002179C0" w:rsidRDefault="00EC1F33" w:rsidP="00EC1F33">
            <w:pPr>
              <w:rPr>
                <w:rFonts w:ascii="NTFPreCursivefk" w:hAnsi="NTFPreCursivefk"/>
                <w:sz w:val="24"/>
                <w:szCs w:val="20"/>
              </w:rPr>
            </w:pPr>
            <w:r w:rsidRPr="0061358E">
              <w:rPr>
                <w:rFonts w:ascii="NTFPreCursivefk" w:hAnsi="NTFPreCursivefk"/>
                <w:sz w:val="24"/>
                <w:szCs w:val="20"/>
              </w:rPr>
              <w:t>Please recorded</w:t>
            </w:r>
            <w:r>
              <w:rPr>
                <w:rFonts w:ascii="NTFPreCursivefk" w:hAnsi="NTFPreCursivefk"/>
                <w:sz w:val="24"/>
                <w:szCs w:val="20"/>
              </w:rPr>
              <w:t xml:space="preserve"> the reading</w:t>
            </w:r>
            <w:r w:rsidRPr="0061358E">
              <w:rPr>
                <w:rFonts w:ascii="NTFPreCursivefk" w:hAnsi="NTFPreCursivefk"/>
                <w:sz w:val="24"/>
                <w:szCs w:val="20"/>
              </w:rPr>
              <w:t xml:space="preserve"> daily</w:t>
            </w:r>
            <w:r>
              <w:rPr>
                <w:rFonts w:ascii="NTFPreCursivefk" w:hAnsi="NTFPreCursivefk"/>
                <w:sz w:val="24"/>
                <w:szCs w:val="20"/>
              </w:rPr>
              <w:t xml:space="preserve"> on </w:t>
            </w:r>
            <w:r w:rsidRPr="00F75ABD">
              <w:rPr>
                <w:rFonts w:ascii="NTFPreCursivefk" w:hAnsi="NTFPreCursivefk"/>
                <w:b/>
                <w:sz w:val="24"/>
                <w:szCs w:val="20"/>
              </w:rPr>
              <w:t>Boom Reader</w:t>
            </w:r>
            <w:r w:rsidRPr="0061358E">
              <w:rPr>
                <w:rFonts w:ascii="NTFPreCursivefk" w:hAnsi="NTFPreCursivefk"/>
                <w:sz w:val="24"/>
                <w:szCs w:val="20"/>
              </w:rPr>
              <w:t xml:space="preserve"> so we can keep a record of how much your child has read</w:t>
            </w:r>
            <w:r>
              <w:rPr>
                <w:rFonts w:ascii="NTFPreCursivefk" w:hAnsi="NTFPreCursivefk"/>
                <w:sz w:val="24"/>
                <w:szCs w:val="20"/>
              </w:rPr>
              <w:t>, how they have read</w:t>
            </w:r>
            <w:r w:rsidRPr="0061358E">
              <w:rPr>
                <w:rFonts w:ascii="NTFPreCursivefk" w:hAnsi="NTFPreCursivefk"/>
                <w:sz w:val="24"/>
                <w:szCs w:val="20"/>
              </w:rPr>
              <w:t xml:space="preserve"> and to know if a book is completed so that it can be changed.</w:t>
            </w:r>
          </w:p>
        </w:tc>
      </w:tr>
      <w:tr w:rsidR="00EC1F33" w:rsidRPr="000E38E4" w14:paraId="75FE9178" w14:textId="77777777" w:rsidTr="002D75B4">
        <w:trPr>
          <w:trHeight w:val="320"/>
        </w:trPr>
        <w:tc>
          <w:tcPr>
            <w:tcW w:w="1552" w:type="dxa"/>
            <w:shd w:val="clear" w:color="auto" w:fill="F7CAAC" w:themeFill="accent2" w:themeFillTint="66"/>
          </w:tcPr>
          <w:p w14:paraId="0E8DB87A" w14:textId="77777777" w:rsidR="00EC1F33" w:rsidRPr="000E38E4" w:rsidRDefault="00EC1F33" w:rsidP="00EC1F33">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14:paraId="6DEAD538" w14:textId="4B06D4BA" w:rsidR="00EC1F33" w:rsidRPr="004F3C9D" w:rsidRDefault="00C94168" w:rsidP="00C94168">
            <w:pPr>
              <w:jc w:val="center"/>
              <w:rPr>
                <w:rFonts w:ascii="NTFPreCursivefk" w:hAnsi="NTFPreCursivefk"/>
                <w:sz w:val="24"/>
                <w:szCs w:val="20"/>
              </w:rPr>
            </w:pPr>
            <w:r>
              <w:rPr>
                <w:rFonts w:ascii="NTFPreCursivefk" w:hAnsi="NTFPreCursivefk"/>
                <w:sz w:val="24"/>
                <w:szCs w:val="20"/>
              </w:rPr>
              <w:t>9/9/24</w:t>
            </w:r>
          </w:p>
        </w:tc>
        <w:tc>
          <w:tcPr>
            <w:tcW w:w="2127" w:type="dxa"/>
          </w:tcPr>
          <w:p w14:paraId="6502A852" w14:textId="23528FF2" w:rsidR="00EC1F33" w:rsidRPr="004F3C9D" w:rsidRDefault="00C94168" w:rsidP="00C94168">
            <w:pPr>
              <w:jc w:val="center"/>
              <w:rPr>
                <w:rFonts w:ascii="NTFPreCursivefk" w:hAnsi="NTFPreCursivefk"/>
                <w:sz w:val="24"/>
                <w:szCs w:val="20"/>
              </w:rPr>
            </w:pPr>
            <w:r>
              <w:rPr>
                <w:rFonts w:ascii="NTFPreCursivefk" w:hAnsi="NTFPreCursivefk"/>
                <w:sz w:val="24"/>
                <w:szCs w:val="20"/>
              </w:rPr>
              <w:t>16/9/24</w:t>
            </w:r>
          </w:p>
        </w:tc>
        <w:tc>
          <w:tcPr>
            <w:tcW w:w="2126" w:type="dxa"/>
          </w:tcPr>
          <w:p w14:paraId="3200500B" w14:textId="78C2B9E9" w:rsidR="00EC1F33" w:rsidRPr="004F3C9D" w:rsidRDefault="00C94168" w:rsidP="00C94168">
            <w:pPr>
              <w:jc w:val="center"/>
              <w:rPr>
                <w:rFonts w:ascii="NTFPreCursivefk" w:hAnsi="NTFPreCursivefk"/>
                <w:sz w:val="24"/>
                <w:szCs w:val="20"/>
              </w:rPr>
            </w:pPr>
            <w:r>
              <w:rPr>
                <w:rFonts w:ascii="NTFPreCursivefk" w:hAnsi="NTFPreCursivefk"/>
                <w:sz w:val="24"/>
                <w:szCs w:val="20"/>
              </w:rPr>
              <w:t>23/9/24</w:t>
            </w:r>
          </w:p>
        </w:tc>
        <w:tc>
          <w:tcPr>
            <w:tcW w:w="2268" w:type="dxa"/>
          </w:tcPr>
          <w:p w14:paraId="510B924F" w14:textId="275B2DE2" w:rsidR="00EC1F33" w:rsidRPr="004F3C9D" w:rsidRDefault="00C94168" w:rsidP="00C94168">
            <w:pPr>
              <w:jc w:val="center"/>
              <w:rPr>
                <w:rFonts w:ascii="NTFPreCursivefk" w:hAnsi="NTFPreCursivefk"/>
                <w:sz w:val="24"/>
                <w:szCs w:val="20"/>
              </w:rPr>
            </w:pPr>
            <w:r>
              <w:rPr>
                <w:rFonts w:ascii="NTFPreCursivefk" w:hAnsi="NTFPreCursivefk"/>
                <w:sz w:val="24"/>
                <w:szCs w:val="20"/>
              </w:rPr>
              <w:t>30/9/24</w:t>
            </w:r>
          </w:p>
        </w:tc>
        <w:tc>
          <w:tcPr>
            <w:tcW w:w="2410" w:type="dxa"/>
          </w:tcPr>
          <w:p w14:paraId="43F8B225" w14:textId="74FD09B6" w:rsidR="00EC1F33" w:rsidRPr="004F3C9D" w:rsidRDefault="00C94168" w:rsidP="00C94168">
            <w:pPr>
              <w:jc w:val="center"/>
              <w:rPr>
                <w:rFonts w:ascii="NTFPreCursivefk" w:hAnsi="NTFPreCursivefk"/>
                <w:sz w:val="24"/>
                <w:szCs w:val="20"/>
              </w:rPr>
            </w:pPr>
            <w:r>
              <w:rPr>
                <w:rFonts w:ascii="NTFPreCursivefk" w:hAnsi="NTFPreCursivefk"/>
                <w:sz w:val="24"/>
                <w:szCs w:val="20"/>
              </w:rPr>
              <w:t>7/10/24</w:t>
            </w:r>
          </w:p>
        </w:tc>
        <w:tc>
          <w:tcPr>
            <w:tcW w:w="2272" w:type="dxa"/>
          </w:tcPr>
          <w:p w14:paraId="36D7204A" w14:textId="2C94718E" w:rsidR="00EC1F33" w:rsidRPr="004F3C9D" w:rsidRDefault="00C94168" w:rsidP="00C94168">
            <w:pPr>
              <w:jc w:val="center"/>
              <w:rPr>
                <w:rFonts w:ascii="NTFPreCursivefk" w:hAnsi="NTFPreCursivefk"/>
                <w:sz w:val="24"/>
                <w:szCs w:val="20"/>
              </w:rPr>
            </w:pPr>
            <w:r>
              <w:rPr>
                <w:rFonts w:ascii="NTFPreCursivefk" w:hAnsi="NTFPreCursivefk"/>
                <w:sz w:val="24"/>
                <w:szCs w:val="20"/>
              </w:rPr>
              <w:t>14/10/24</w:t>
            </w:r>
          </w:p>
        </w:tc>
      </w:tr>
      <w:tr w:rsidR="00EC1F33" w:rsidRPr="000E38E4" w14:paraId="7231FBDB" w14:textId="77777777" w:rsidTr="002D75B4">
        <w:trPr>
          <w:trHeight w:val="471"/>
        </w:trPr>
        <w:tc>
          <w:tcPr>
            <w:tcW w:w="1552" w:type="dxa"/>
            <w:shd w:val="clear" w:color="auto" w:fill="FF0000"/>
          </w:tcPr>
          <w:p w14:paraId="421F9996" w14:textId="77777777" w:rsidR="00EC1F33" w:rsidRPr="00AA5363" w:rsidRDefault="00EC1F33" w:rsidP="00EC1F33">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14:paraId="1AACB93E" w14:textId="77777777" w:rsidR="00EC1F33" w:rsidRPr="000E38E4" w:rsidRDefault="00EC1F33" w:rsidP="00EC1F33">
            <w:pPr>
              <w:rPr>
                <w:rFonts w:ascii="NTFPreCursivefk" w:eastAsia="Calibri" w:hAnsi="NTFPreCursivefk" w:cs="Times New Roman"/>
                <w:b/>
                <w:szCs w:val="20"/>
              </w:rPr>
            </w:pPr>
          </w:p>
        </w:tc>
        <w:tc>
          <w:tcPr>
            <w:tcW w:w="13615" w:type="dxa"/>
            <w:gridSpan w:val="6"/>
          </w:tcPr>
          <w:p w14:paraId="6F4B4E6C" w14:textId="77777777" w:rsidR="00EC1F33" w:rsidRDefault="00EC1F33" w:rsidP="00EC1F33">
            <w:pPr>
              <w:rPr>
                <w:rFonts w:ascii="NTFPreCursivefk" w:hAnsi="NTFPreCursivefk"/>
                <w:sz w:val="24"/>
                <w:szCs w:val="20"/>
              </w:rPr>
            </w:pPr>
            <w:r>
              <w:rPr>
                <w:rFonts w:ascii="NTFPreCursivefk" w:hAnsi="NTFPreCursivefk"/>
                <w:sz w:val="24"/>
                <w:szCs w:val="20"/>
              </w:rPr>
              <w:t xml:space="preserve">Please practise these weekly spellings 2- 3 times a week. See spelling ideas sheet on ways to complete the spellings. </w:t>
            </w:r>
          </w:p>
          <w:p w14:paraId="370C6957" w14:textId="77777777" w:rsidR="00EC1F33" w:rsidRPr="004F3C9D" w:rsidRDefault="00EC1F33" w:rsidP="00EC1F33">
            <w:pPr>
              <w:rPr>
                <w:rFonts w:ascii="NTFPreCursivefk" w:hAnsi="NTFPreCursivefk"/>
                <w:sz w:val="24"/>
                <w:szCs w:val="20"/>
              </w:rPr>
            </w:pPr>
            <w:r>
              <w:rPr>
                <w:rFonts w:ascii="NTFPreCursivefk" w:hAnsi="NTFPreCursivefk"/>
                <w:sz w:val="24"/>
                <w:szCs w:val="20"/>
              </w:rPr>
              <w:t xml:space="preserve">We will also be practising these spellings daily in class. </w:t>
            </w:r>
          </w:p>
        </w:tc>
      </w:tr>
      <w:tr w:rsidR="002D75B4" w:rsidRPr="000E38E4" w14:paraId="1C281B9F" w14:textId="77777777" w:rsidTr="00EC1F33">
        <w:trPr>
          <w:trHeight w:val="90"/>
        </w:trPr>
        <w:tc>
          <w:tcPr>
            <w:tcW w:w="1552" w:type="dxa"/>
            <w:shd w:val="clear" w:color="auto" w:fill="FF0000"/>
          </w:tcPr>
          <w:p w14:paraId="0297E4D1" w14:textId="77777777" w:rsidR="002D75B4" w:rsidRPr="000E38E4" w:rsidRDefault="002D75B4" w:rsidP="002D75B4">
            <w:pPr>
              <w:rPr>
                <w:rFonts w:ascii="NTFPreCursivefk" w:hAnsi="NTFPreCursivefk"/>
                <w:szCs w:val="20"/>
              </w:rPr>
            </w:pPr>
          </w:p>
          <w:p w14:paraId="1831DAE7" w14:textId="77777777" w:rsidR="002D75B4" w:rsidRPr="000E38E4" w:rsidRDefault="002D75B4" w:rsidP="002D75B4">
            <w:pPr>
              <w:rPr>
                <w:rFonts w:ascii="NTFPreCursivefk" w:hAnsi="NTFPreCursivefk"/>
                <w:szCs w:val="20"/>
              </w:rPr>
            </w:pPr>
          </w:p>
        </w:tc>
        <w:tc>
          <w:tcPr>
            <w:tcW w:w="2412" w:type="dxa"/>
          </w:tcPr>
          <w:p w14:paraId="331DEDB2"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Mr.</w:t>
            </w:r>
          </w:p>
          <w:p w14:paraId="1E34A114"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Mrs.</w:t>
            </w:r>
          </w:p>
          <w:p w14:paraId="641446D1"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mum</w:t>
            </w:r>
          </w:p>
          <w:p w14:paraId="3AE10CAD" w14:textId="78EDB5DC" w:rsidR="002D75B4" w:rsidRPr="004F3C9D" w:rsidRDefault="002D75B4" w:rsidP="002D75B4">
            <w:pPr>
              <w:jc w:val="center"/>
              <w:rPr>
                <w:rFonts w:ascii="NTFPreCursivefk" w:hAnsi="NTFPreCursivefk"/>
                <w:sz w:val="24"/>
                <w:szCs w:val="20"/>
              </w:rPr>
            </w:pPr>
            <w:r>
              <w:rPr>
                <w:rFonts w:ascii="NTFPreCursivefk" w:hAnsi="NTFPreCursivefk"/>
                <w:sz w:val="28"/>
                <w:szCs w:val="28"/>
                <w:lang w:val="en-US"/>
              </w:rPr>
              <w:t>dad</w:t>
            </w:r>
          </w:p>
        </w:tc>
        <w:tc>
          <w:tcPr>
            <w:tcW w:w="2127" w:type="dxa"/>
          </w:tcPr>
          <w:p w14:paraId="494918D6"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get</w:t>
            </w:r>
          </w:p>
          <w:p w14:paraId="144AB857"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got</w:t>
            </w:r>
          </w:p>
          <w:p w14:paraId="118E98FB"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but</w:t>
            </w:r>
          </w:p>
          <w:p w14:paraId="04963FC8" w14:textId="268F9194" w:rsidR="002D75B4" w:rsidRPr="004F3C9D" w:rsidRDefault="002D75B4" w:rsidP="002D75B4">
            <w:pPr>
              <w:jc w:val="center"/>
              <w:rPr>
                <w:rFonts w:ascii="NTFPreCursivefk" w:hAnsi="NTFPreCursivefk"/>
                <w:sz w:val="24"/>
                <w:szCs w:val="20"/>
              </w:rPr>
            </w:pPr>
            <w:r>
              <w:rPr>
                <w:rFonts w:ascii="NTFPreCursivefk" w:hAnsi="NTFPreCursivefk"/>
                <w:sz w:val="28"/>
                <w:szCs w:val="28"/>
                <w:lang w:val="en-US"/>
              </w:rPr>
              <w:t>put</w:t>
            </w:r>
          </w:p>
        </w:tc>
        <w:tc>
          <w:tcPr>
            <w:tcW w:w="2126" w:type="dxa"/>
          </w:tcPr>
          <w:p w14:paraId="1A3DD78F"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he</w:t>
            </w:r>
          </w:p>
          <w:p w14:paraId="51833708"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his</w:t>
            </w:r>
          </w:p>
          <w:p w14:paraId="31E2FC95"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him</w:t>
            </w:r>
          </w:p>
          <w:p w14:paraId="6C00AF53" w14:textId="66C3D895"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she</w:t>
            </w:r>
          </w:p>
          <w:p w14:paraId="0D212444" w14:textId="71530321" w:rsidR="002D75B4" w:rsidRPr="004F3C9D" w:rsidRDefault="002D75B4" w:rsidP="002D75B4">
            <w:pPr>
              <w:jc w:val="center"/>
              <w:rPr>
                <w:rFonts w:ascii="NTFPreCursivefk" w:hAnsi="NTFPreCursivefk"/>
                <w:sz w:val="24"/>
                <w:szCs w:val="20"/>
              </w:rPr>
            </w:pPr>
            <w:r>
              <w:rPr>
                <w:rFonts w:ascii="NTFPreCursivefk" w:hAnsi="NTFPreCursivefk"/>
                <w:sz w:val="28"/>
                <w:szCs w:val="28"/>
                <w:lang w:val="en-US"/>
              </w:rPr>
              <w:t>her</w:t>
            </w:r>
          </w:p>
        </w:tc>
        <w:tc>
          <w:tcPr>
            <w:tcW w:w="2268" w:type="dxa"/>
          </w:tcPr>
          <w:p w14:paraId="168E20BB"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up</w:t>
            </w:r>
          </w:p>
          <w:p w14:paraId="658A53A3"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down</w:t>
            </w:r>
          </w:p>
          <w:p w14:paraId="06B78CC7" w14:textId="0258C4FE"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from</w:t>
            </w:r>
          </w:p>
          <w:p w14:paraId="0D7E36B0" w14:textId="4AA06BBC" w:rsidR="002D75B4" w:rsidRPr="004F3C9D" w:rsidRDefault="002D75B4" w:rsidP="002D75B4">
            <w:pPr>
              <w:jc w:val="center"/>
              <w:rPr>
                <w:rFonts w:ascii="NTFPreCursivefk" w:hAnsi="NTFPreCursivefk"/>
                <w:sz w:val="24"/>
                <w:szCs w:val="20"/>
              </w:rPr>
            </w:pPr>
            <w:r>
              <w:rPr>
                <w:rFonts w:ascii="NTFPreCursivefk" w:hAnsi="NTFPreCursivefk"/>
                <w:sz w:val="28"/>
                <w:szCs w:val="28"/>
                <w:lang w:val="en-US"/>
              </w:rPr>
              <w:t>back</w:t>
            </w:r>
          </w:p>
        </w:tc>
        <w:tc>
          <w:tcPr>
            <w:tcW w:w="2410" w:type="dxa"/>
          </w:tcPr>
          <w:p w14:paraId="6B7FC501"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do</w:t>
            </w:r>
          </w:p>
          <w:p w14:paraId="1FB5B76B"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don’t</w:t>
            </w:r>
          </w:p>
          <w:p w14:paraId="194A47AF"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will</w:t>
            </w:r>
          </w:p>
          <w:p w14:paraId="51ACC6CF" w14:textId="2289F73A"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like</w:t>
            </w:r>
          </w:p>
          <w:p w14:paraId="70015BBD" w14:textId="6C53E2EA" w:rsidR="002D75B4" w:rsidRPr="004F3C9D" w:rsidRDefault="002D75B4" w:rsidP="002D75B4">
            <w:pPr>
              <w:jc w:val="center"/>
              <w:rPr>
                <w:rFonts w:ascii="NTFPreCursivefk" w:hAnsi="NTFPreCursivefk"/>
                <w:sz w:val="24"/>
                <w:szCs w:val="20"/>
              </w:rPr>
            </w:pPr>
            <w:r>
              <w:rPr>
                <w:rFonts w:ascii="NTFPreCursivefk" w:hAnsi="NTFPreCursivefk"/>
                <w:sz w:val="28"/>
                <w:szCs w:val="28"/>
                <w:lang w:val="en-US"/>
              </w:rPr>
              <w:t>not</w:t>
            </w:r>
          </w:p>
        </w:tc>
        <w:tc>
          <w:tcPr>
            <w:tcW w:w="2272" w:type="dxa"/>
          </w:tcPr>
          <w:p w14:paraId="36C7B3F3"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one</w:t>
            </w:r>
          </w:p>
          <w:p w14:paraId="264F47BF"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day</w:t>
            </w:r>
          </w:p>
          <w:p w14:paraId="4A803564"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time</w:t>
            </w:r>
          </w:p>
          <w:p w14:paraId="338D105A" w14:textId="77777777" w:rsidR="002D75B4" w:rsidRDefault="002D75B4" w:rsidP="002D75B4">
            <w:pPr>
              <w:pStyle w:val="NoSpacing"/>
              <w:jc w:val="center"/>
              <w:rPr>
                <w:rFonts w:ascii="NTFPreCursivefk" w:hAnsi="NTFPreCursivefk"/>
                <w:sz w:val="28"/>
                <w:szCs w:val="28"/>
                <w:lang w:val="en-US"/>
              </w:rPr>
            </w:pPr>
            <w:r>
              <w:rPr>
                <w:rFonts w:ascii="NTFPreCursivefk" w:hAnsi="NTFPreCursivefk"/>
                <w:sz w:val="28"/>
                <w:szCs w:val="28"/>
                <w:lang w:val="en-US"/>
              </w:rPr>
              <w:t>now</w:t>
            </w:r>
          </w:p>
          <w:p w14:paraId="147308DF" w14:textId="45B90A10" w:rsidR="002D75B4" w:rsidRPr="004F3C9D" w:rsidRDefault="002D75B4" w:rsidP="002D75B4">
            <w:pPr>
              <w:jc w:val="center"/>
              <w:rPr>
                <w:rFonts w:ascii="NTFPreCursivefk" w:hAnsi="NTFPreCursivefk"/>
                <w:sz w:val="24"/>
                <w:szCs w:val="20"/>
              </w:rPr>
            </w:pPr>
            <w:r>
              <w:rPr>
                <w:rFonts w:ascii="NTFPreCursivefk" w:hAnsi="NTFPreCursivefk"/>
                <w:sz w:val="28"/>
                <w:szCs w:val="28"/>
                <w:lang w:val="en-US"/>
              </w:rPr>
              <w:t>here</w:t>
            </w:r>
          </w:p>
        </w:tc>
      </w:tr>
      <w:tr w:rsidR="00EC1F33" w:rsidRPr="000E38E4" w14:paraId="00D0C5E2" w14:textId="77777777" w:rsidTr="002D75B4">
        <w:trPr>
          <w:trHeight w:val="1064"/>
        </w:trPr>
        <w:tc>
          <w:tcPr>
            <w:tcW w:w="1552" w:type="dxa"/>
            <w:shd w:val="clear" w:color="auto" w:fill="00B0F0"/>
          </w:tcPr>
          <w:p w14:paraId="49B8569D" w14:textId="77777777" w:rsidR="00EC1F33" w:rsidRDefault="00EC1F33" w:rsidP="00EC1F33">
            <w:pPr>
              <w:rPr>
                <w:rFonts w:ascii="NTFPreCursivefk" w:hAnsi="NTFPreCursivefk"/>
                <w:b/>
                <w:szCs w:val="20"/>
              </w:rPr>
            </w:pPr>
            <w:r w:rsidRPr="00E13CF7">
              <w:rPr>
                <w:rFonts w:ascii="NTFPreCursivefk" w:hAnsi="NTFPreCursivefk"/>
                <w:b/>
                <w:szCs w:val="20"/>
              </w:rPr>
              <w:t>Maths</w:t>
            </w:r>
          </w:p>
          <w:p w14:paraId="7F1E5D38" w14:textId="77777777" w:rsidR="00EC1F33" w:rsidRPr="00E13CF7" w:rsidRDefault="00EC1F33" w:rsidP="00EC1F33">
            <w:pPr>
              <w:rPr>
                <w:rFonts w:ascii="NTFPreCursivefk" w:hAnsi="NTFPreCursivefk"/>
                <w:szCs w:val="20"/>
              </w:rPr>
            </w:pPr>
          </w:p>
        </w:tc>
        <w:tc>
          <w:tcPr>
            <w:tcW w:w="13615" w:type="dxa"/>
            <w:gridSpan w:val="6"/>
          </w:tcPr>
          <w:p w14:paraId="4AEB23CE" w14:textId="022E156B" w:rsidR="00EC1F33" w:rsidRPr="0061358E" w:rsidRDefault="00EC1F33" w:rsidP="00EC1F33">
            <w:pPr>
              <w:rPr>
                <w:rFonts w:ascii="NTFPreCursivefk" w:hAnsi="NTFPreCursivefk"/>
                <w:sz w:val="28"/>
                <w:szCs w:val="20"/>
                <w:u w:val="single"/>
              </w:rPr>
            </w:pPr>
            <w:r w:rsidRPr="0061358E">
              <w:rPr>
                <w:rFonts w:ascii="NTFPreCursivefk" w:hAnsi="NTFPreCursivefk"/>
                <w:sz w:val="28"/>
                <w:szCs w:val="20"/>
                <w:u w:val="single"/>
              </w:rPr>
              <w:t xml:space="preserve">Autumn </w:t>
            </w:r>
            <w:r w:rsidR="002D75B4">
              <w:rPr>
                <w:rFonts w:ascii="NTFPreCursivefk" w:hAnsi="NTFPreCursivefk"/>
                <w:sz w:val="28"/>
                <w:szCs w:val="20"/>
                <w:u w:val="single"/>
              </w:rPr>
              <w:t>2</w:t>
            </w:r>
            <w:r w:rsidRPr="0061358E">
              <w:rPr>
                <w:rFonts w:ascii="NTFPreCursivefk" w:hAnsi="NTFPreCursivefk"/>
                <w:sz w:val="28"/>
                <w:szCs w:val="20"/>
                <w:u w:val="single"/>
              </w:rPr>
              <w:t xml:space="preserve"> Booklet</w:t>
            </w:r>
          </w:p>
          <w:p w14:paraId="39C9766B" w14:textId="356B6BF0" w:rsidR="00C94168" w:rsidRPr="00C90F45" w:rsidRDefault="00EC1F33" w:rsidP="00EC1F33">
            <w:pPr>
              <w:rPr>
                <w:rFonts w:ascii="NTFPreCursivefk" w:hAnsi="NTFPreCursivefk"/>
                <w:sz w:val="24"/>
                <w:szCs w:val="20"/>
              </w:rPr>
            </w:pPr>
            <w:r w:rsidRPr="0061358E">
              <w:rPr>
                <w:rFonts w:ascii="NTFPreCursivefk" w:hAnsi="NTFPreCursivefk"/>
                <w:sz w:val="24"/>
                <w:szCs w:val="20"/>
              </w:rPr>
              <w:t>Please practice the relevant section as listed on the front of the booklet. There are 3 sections per week to complete. The aim is to get all 40 questions complete and correct in 4 minutes. Please go through the answers with your child. If your child does not complete all 40 in the time given, it does not matter. This will improve each time and we will also be covering this in class.</w:t>
            </w:r>
          </w:p>
        </w:tc>
      </w:tr>
      <w:tr w:rsidR="00EC1F33" w:rsidRPr="000E38E4" w14:paraId="151CB5F6" w14:textId="77777777" w:rsidTr="002D75B4">
        <w:trPr>
          <w:trHeight w:val="455"/>
        </w:trPr>
        <w:tc>
          <w:tcPr>
            <w:tcW w:w="1552" w:type="dxa"/>
            <w:vMerge w:val="restart"/>
            <w:shd w:val="clear" w:color="auto" w:fill="9900CC"/>
          </w:tcPr>
          <w:p w14:paraId="64442EDD" w14:textId="77777777" w:rsidR="00EC1F33" w:rsidRPr="000E38E4" w:rsidRDefault="00EC1F33" w:rsidP="00EC1F33">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59264" behindDoc="0" locked="0" layoutInCell="1" allowOverlap="1" wp14:anchorId="05639304" wp14:editId="580BC144">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21CD7B7C" w14:textId="77777777" w:rsidR="00EC1F33" w:rsidRDefault="00EC1F33" w:rsidP="00EC1F33">
                                  <w:r>
                                    <w:t xml:space="preserve">Other great websites for home learning:  </w:t>
                                  </w:r>
                                  <w:hyperlink r:id="rId8" w:history="1">
                                    <w:r w:rsidRPr="000F48DD">
                                      <w:rPr>
                                        <w:rStyle w:val="Hyperlink"/>
                                      </w:rPr>
                                      <w:t>https://ttrockstars.com/</w:t>
                                    </w:r>
                                  </w:hyperlink>
                                </w:p>
                                <w:p w14:paraId="63070070" w14:textId="77777777" w:rsidR="00EC1F33" w:rsidRDefault="00EC1F33" w:rsidP="00EC1F33">
                                  <w:pPr>
                                    <w:rPr>
                                      <w:rStyle w:val="Hyperlink"/>
                                    </w:rPr>
                                  </w:pPr>
                                  <w:hyperlink r:id="rId9" w:history="1">
                                    <w:r>
                                      <w:rPr>
                                        <w:rStyle w:val="Hyperlink"/>
                                      </w:rPr>
                                      <w:t>https://www.spellingshed.com/en-gb/index.html</w:t>
                                    </w:r>
                                  </w:hyperlink>
                                </w:p>
                                <w:p w14:paraId="1EA8B1F7" w14:textId="77777777" w:rsidR="00EC1F33" w:rsidRDefault="00EC1F33" w:rsidP="00EC1F33">
                                  <w:hyperlink r:id="rId10" w:history="1">
                                    <w:r w:rsidRPr="00586D82">
                                      <w:rPr>
                                        <w:rStyle w:val="Hyperlink"/>
                                      </w:rPr>
                                      <w:t>https://www.topmarks.co.uk/maths-games/5-7-years/counting</w:t>
                                    </w:r>
                                  </w:hyperlink>
                                </w:p>
                                <w:p w14:paraId="48C00C13" w14:textId="77777777" w:rsidR="00EC1F33" w:rsidRDefault="00EC1F33" w:rsidP="00EC1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9304"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">
                      <v:textbox>
                        <w:txbxContent>
                          <w:p w14:paraId="21CD7B7C" w14:textId="77777777" w:rsidR="00EC1F33" w:rsidRDefault="00EC1F33" w:rsidP="00EC1F33">
                            <w:r>
                              <w:t xml:space="preserve">Other great websites for home learning:  </w:t>
                            </w:r>
                            <w:hyperlink r:id="rId11" w:history="1">
                              <w:r w:rsidRPr="000F48DD">
                                <w:rPr>
                                  <w:rStyle w:val="Hyperlink"/>
                                </w:rPr>
                                <w:t>https://ttrockstars.com/</w:t>
                              </w:r>
                            </w:hyperlink>
                          </w:p>
                          <w:p w14:paraId="63070070" w14:textId="77777777" w:rsidR="00EC1F33" w:rsidRDefault="00EC1F33" w:rsidP="00EC1F33">
                            <w:pPr>
                              <w:rPr>
                                <w:rStyle w:val="Hyperlink"/>
                              </w:rPr>
                            </w:pPr>
                            <w:hyperlink r:id="rId12" w:history="1">
                              <w:r>
                                <w:rPr>
                                  <w:rStyle w:val="Hyperlink"/>
                                </w:rPr>
                                <w:t>https://www.spellingshed.com/en-gb/index.html</w:t>
                              </w:r>
                            </w:hyperlink>
                          </w:p>
                          <w:p w14:paraId="1EA8B1F7" w14:textId="77777777" w:rsidR="00EC1F33" w:rsidRDefault="00EC1F33" w:rsidP="00EC1F33">
                            <w:hyperlink r:id="rId13" w:history="1">
                              <w:r w:rsidRPr="00586D82">
                                <w:rPr>
                                  <w:rStyle w:val="Hyperlink"/>
                                </w:rPr>
                                <w:t>https://www.topmarks.co.uk/maths-games/5-7-years/counting</w:t>
                              </w:r>
                            </w:hyperlink>
                          </w:p>
                          <w:p w14:paraId="48C00C13" w14:textId="77777777" w:rsidR="00EC1F33" w:rsidRDefault="00EC1F33" w:rsidP="00EC1F33"/>
                        </w:txbxContent>
                      </v:textbox>
                    </v:shape>
                  </w:pict>
                </mc:Fallback>
              </mc:AlternateContent>
            </w:r>
            <w:r>
              <w:rPr>
                <w:rFonts w:ascii="NTFPreCursivefk" w:eastAsia="Calibri" w:hAnsi="NTFPreCursivefk" w:cs="Times New Roman"/>
                <w:b/>
                <w:szCs w:val="20"/>
              </w:rPr>
              <w:t>Expedition</w:t>
            </w:r>
          </w:p>
        </w:tc>
        <w:tc>
          <w:tcPr>
            <w:tcW w:w="13615" w:type="dxa"/>
            <w:gridSpan w:val="6"/>
          </w:tcPr>
          <w:p w14:paraId="3262D89C" w14:textId="20C59745" w:rsidR="00EC1F33" w:rsidRPr="004F3C9D" w:rsidRDefault="00EC1F33" w:rsidP="00EC1F33">
            <w:pPr>
              <w:rPr>
                <w:rFonts w:ascii="NTFPreCursivefk" w:hAnsi="NTFPreCursivefk"/>
                <w:sz w:val="24"/>
                <w:szCs w:val="20"/>
              </w:rPr>
            </w:pPr>
            <w:r w:rsidRPr="0061358E">
              <w:rPr>
                <w:rFonts w:ascii="NTFPreCursivefk" w:hAnsi="NTFPreCursivefk"/>
                <w:sz w:val="24"/>
                <w:szCs w:val="20"/>
              </w:rPr>
              <w:t xml:space="preserve">All the following home learning activities are optional, please chose one or two per week (in any order) to enjoy! We would love to see your creativity and how you interpret each task. You are more than welcome to bring in anything </w:t>
            </w:r>
            <w:r>
              <w:rPr>
                <w:rFonts w:ascii="NTFPreCursivefk" w:hAnsi="NTFPreCursivefk"/>
                <w:sz w:val="24"/>
                <w:szCs w:val="20"/>
              </w:rPr>
              <w:t>to put on</w:t>
            </w:r>
            <w:r w:rsidRPr="0061358E">
              <w:rPr>
                <w:rFonts w:ascii="NTFPreCursivefk" w:hAnsi="NTFPreCursivefk"/>
                <w:sz w:val="24"/>
                <w:szCs w:val="20"/>
              </w:rPr>
              <w:t xml:space="preserve"> display</w:t>
            </w:r>
            <w:r>
              <w:rPr>
                <w:rFonts w:ascii="NTFPreCursivefk" w:hAnsi="NTFPreCursivefk"/>
                <w:sz w:val="24"/>
                <w:szCs w:val="20"/>
              </w:rPr>
              <w:t>.</w:t>
            </w:r>
          </w:p>
        </w:tc>
      </w:tr>
      <w:tr w:rsidR="00EC1F33" w:rsidRPr="002D75B4" w14:paraId="4C746E25" w14:textId="77777777" w:rsidTr="00EC1F33">
        <w:trPr>
          <w:trHeight w:val="353"/>
        </w:trPr>
        <w:tc>
          <w:tcPr>
            <w:tcW w:w="1552" w:type="dxa"/>
            <w:vMerge/>
            <w:shd w:val="clear" w:color="auto" w:fill="9900CC"/>
          </w:tcPr>
          <w:p w14:paraId="097D5751" w14:textId="77777777" w:rsidR="00EC1F33" w:rsidRPr="000E38E4" w:rsidRDefault="00EC1F33" w:rsidP="00EC1F33">
            <w:pPr>
              <w:rPr>
                <w:rFonts w:ascii="NTFPreCursivefk" w:eastAsia="Calibri" w:hAnsi="NTFPreCursivefk" w:cs="Times New Roman"/>
                <w:b/>
                <w:szCs w:val="20"/>
              </w:rPr>
            </w:pPr>
          </w:p>
        </w:tc>
        <w:tc>
          <w:tcPr>
            <w:tcW w:w="4539" w:type="dxa"/>
            <w:gridSpan w:val="2"/>
          </w:tcPr>
          <w:p w14:paraId="04AB5D2E" w14:textId="77777777" w:rsidR="00602142" w:rsidRDefault="00602142" w:rsidP="00C94168">
            <w:pPr>
              <w:pStyle w:val="NoSpacing"/>
              <w:jc w:val="center"/>
              <w:rPr>
                <w:rFonts w:ascii="NTFPreCursivefk" w:hAnsi="NTFPreCursivefk"/>
                <w:sz w:val="28"/>
              </w:rPr>
            </w:pPr>
          </w:p>
          <w:p w14:paraId="6A8FC4C3" w14:textId="77777777" w:rsidR="00EC1F33" w:rsidRDefault="002D75B4" w:rsidP="00C94168">
            <w:pPr>
              <w:pStyle w:val="NoSpacing"/>
              <w:jc w:val="center"/>
              <w:rPr>
                <w:rFonts w:ascii="NTFPreCursivefk" w:hAnsi="NTFPreCursivefk"/>
                <w:sz w:val="28"/>
              </w:rPr>
            </w:pPr>
            <w:r w:rsidRPr="00602142">
              <w:rPr>
                <w:rFonts w:ascii="NTFPreCursivefk" w:hAnsi="NTFPreCursivefk"/>
                <w:sz w:val="28"/>
              </w:rPr>
              <w:t>Create a non-chronological report about Richard Trevithick or Henry Trengrouse</w:t>
            </w:r>
          </w:p>
          <w:p w14:paraId="288B73B4" w14:textId="7D4CC195" w:rsidR="00602142" w:rsidRPr="002D75B4" w:rsidRDefault="00602142" w:rsidP="00C94168">
            <w:pPr>
              <w:pStyle w:val="NoSpacing"/>
              <w:jc w:val="center"/>
              <w:rPr>
                <w:rFonts w:ascii="NTFPreCursivefk" w:hAnsi="NTFPreCursivefk"/>
                <w:sz w:val="32"/>
                <w:szCs w:val="24"/>
              </w:rPr>
            </w:pPr>
          </w:p>
        </w:tc>
        <w:tc>
          <w:tcPr>
            <w:tcW w:w="4394" w:type="dxa"/>
            <w:gridSpan w:val="2"/>
          </w:tcPr>
          <w:p w14:paraId="6733937D" w14:textId="77777777" w:rsidR="002D75B4" w:rsidRPr="00602142" w:rsidRDefault="002D75B4" w:rsidP="00C94168">
            <w:pPr>
              <w:jc w:val="center"/>
              <w:rPr>
                <w:rFonts w:ascii="NTFPreCursivefk" w:hAnsi="NTFPreCursivefk"/>
                <w:sz w:val="16"/>
                <w:szCs w:val="12"/>
              </w:rPr>
            </w:pPr>
          </w:p>
          <w:p w14:paraId="45CDC5CF" w14:textId="77777777" w:rsidR="00602142" w:rsidRPr="00602142" w:rsidRDefault="00602142" w:rsidP="00C94168">
            <w:pPr>
              <w:jc w:val="center"/>
              <w:rPr>
                <w:rFonts w:ascii="NTFPreCursivefk" w:hAnsi="NTFPreCursivefk"/>
                <w:szCs w:val="18"/>
              </w:rPr>
            </w:pPr>
          </w:p>
          <w:p w14:paraId="735B739E" w14:textId="2DE1AD9A" w:rsidR="00EC1F33" w:rsidRPr="002D75B4" w:rsidRDefault="002D75B4" w:rsidP="00C94168">
            <w:pPr>
              <w:jc w:val="center"/>
              <w:rPr>
                <w:rFonts w:ascii="NTFPreCursivefk" w:hAnsi="NTFPreCursivefk"/>
                <w:sz w:val="32"/>
                <w:szCs w:val="24"/>
              </w:rPr>
            </w:pPr>
            <w:r>
              <w:rPr>
                <w:rFonts w:ascii="NTFPreCursivefk" w:hAnsi="NTFPreCursivefk"/>
                <w:sz w:val="32"/>
                <w:szCs w:val="24"/>
              </w:rPr>
              <w:t xml:space="preserve">Make a moving vehicle </w:t>
            </w:r>
          </w:p>
        </w:tc>
        <w:tc>
          <w:tcPr>
            <w:tcW w:w="4682" w:type="dxa"/>
            <w:gridSpan w:val="2"/>
          </w:tcPr>
          <w:p w14:paraId="479B5A3D" w14:textId="77777777" w:rsidR="00602142" w:rsidRDefault="00602142" w:rsidP="00602142">
            <w:pPr>
              <w:jc w:val="center"/>
              <w:rPr>
                <w:rFonts w:ascii="NTFPreCursivefk" w:hAnsi="NTFPreCursivefk"/>
                <w:sz w:val="32"/>
                <w:szCs w:val="24"/>
              </w:rPr>
            </w:pPr>
          </w:p>
          <w:p w14:paraId="22900B6F" w14:textId="287C6780" w:rsidR="00602142" w:rsidRDefault="00602142" w:rsidP="00602142">
            <w:pPr>
              <w:jc w:val="center"/>
              <w:rPr>
                <w:rFonts w:ascii="NTFPreCursivefk" w:hAnsi="NTFPreCursivefk"/>
                <w:sz w:val="32"/>
                <w:szCs w:val="24"/>
              </w:rPr>
            </w:pPr>
            <w:r>
              <w:rPr>
                <w:rFonts w:ascii="NTFPreCursivefk" w:hAnsi="NTFPreCursivefk"/>
                <w:sz w:val="32"/>
                <w:szCs w:val="24"/>
              </w:rPr>
              <w:t xml:space="preserve">Go on a cycle ride at Bissoe </w:t>
            </w:r>
          </w:p>
          <w:p w14:paraId="166F71FB" w14:textId="7B73BFBF" w:rsidR="002D75B4" w:rsidRPr="002D75B4" w:rsidRDefault="00602142" w:rsidP="00602142">
            <w:pPr>
              <w:jc w:val="center"/>
              <w:rPr>
                <w:rFonts w:ascii="NTFPreCursivefk" w:hAnsi="NTFPreCursivefk"/>
                <w:sz w:val="32"/>
                <w:szCs w:val="24"/>
              </w:rPr>
            </w:pPr>
            <w:r>
              <w:rPr>
                <w:rFonts w:ascii="NTFPreCursivefk" w:hAnsi="NTFPreCursivefk"/>
                <w:sz w:val="32"/>
                <w:szCs w:val="24"/>
              </w:rPr>
              <w:t>and see the viaducts.</w:t>
            </w:r>
          </w:p>
        </w:tc>
      </w:tr>
      <w:tr w:rsidR="00EC1F33" w:rsidRPr="002D75B4" w14:paraId="6F615E17" w14:textId="77777777" w:rsidTr="00EC1F33">
        <w:trPr>
          <w:trHeight w:val="352"/>
        </w:trPr>
        <w:tc>
          <w:tcPr>
            <w:tcW w:w="1552" w:type="dxa"/>
            <w:vMerge/>
            <w:shd w:val="clear" w:color="auto" w:fill="9900CC"/>
          </w:tcPr>
          <w:p w14:paraId="29B2519E" w14:textId="77777777" w:rsidR="00EC1F33" w:rsidRPr="002D75B4" w:rsidRDefault="00EC1F33" w:rsidP="00EC1F33">
            <w:pPr>
              <w:rPr>
                <w:rFonts w:ascii="NTFPreCursivefk" w:eastAsia="Calibri" w:hAnsi="NTFPreCursivefk" w:cs="Times New Roman"/>
                <w:b/>
                <w:szCs w:val="20"/>
              </w:rPr>
            </w:pPr>
          </w:p>
        </w:tc>
        <w:tc>
          <w:tcPr>
            <w:tcW w:w="4539" w:type="dxa"/>
            <w:gridSpan w:val="2"/>
          </w:tcPr>
          <w:p w14:paraId="3376D32A" w14:textId="77777777" w:rsidR="00602142" w:rsidRDefault="00602142" w:rsidP="00C94168">
            <w:pPr>
              <w:jc w:val="center"/>
              <w:rPr>
                <w:rFonts w:ascii="NTFPreCursivefk" w:hAnsi="NTFPreCursivefk"/>
                <w:sz w:val="32"/>
                <w:szCs w:val="24"/>
              </w:rPr>
            </w:pPr>
          </w:p>
          <w:p w14:paraId="53E1176E" w14:textId="77777777" w:rsidR="00EC1F33" w:rsidRDefault="00602142" w:rsidP="00C94168">
            <w:pPr>
              <w:jc w:val="center"/>
              <w:rPr>
                <w:rFonts w:ascii="NTFPreCursivefk" w:hAnsi="NTFPreCursivefk"/>
                <w:sz w:val="32"/>
                <w:szCs w:val="24"/>
              </w:rPr>
            </w:pPr>
            <w:r>
              <w:rPr>
                <w:rFonts w:ascii="NTFPreCursivefk" w:hAnsi="NTFPreCursivefk"/>
                <w:sz w:val="32"/>
                <w:szCs w:val="24"/>
              </w:rPr>
              <w:t>Create your own nativity scene</w:t>
            </w:r>
          </w:p>
          <w:p w14:paraId="317F0483" w14:textId="09664522" w:rsidR="00602142" w:rsidRPr="002D75B4" w:rsidRDefault="00602142" w:rsidP="00C94168">
            <w:pPr>
              <w:jc w:val="center"/>
              <w:rPr>
                <w:rFonts w:ascii="NTFPreCursivefk" w:hAnsi="NTFPreCursivefk"/>
                <w:sz w:val="32"/>
                <w:szCs w:val="24"/>
              </w:rPr>
            </w:pPr>
          </w:p>
        </w:tc>
        <w:tc>
          <w:tcPr>
            <w:tcW w:w="4394" w:type="dxa"/>
            <w:gridSpan w:val="2"/>
          </w:tcPr>
          <w:p w14:paraId="338BA51D" w14:textId="77777777" w:rsidR="00C94168" w:rsidRDefault="00C94168" w:rsidP="00C94168">
            <w:pPr>
              <w:jc w:val="center"/>
              <w:rPr>
                <w:rFonts w:ascii="NTFPreCursivefk" w:hAnsi="NTFPreCursivefk"/>
                <w:sz w:val="32"/>
                <w:szCs w:val="24"/>
              </w:rPr>
            </w:pPr>
          </w:p>
          <w:p w14:paraId="26A51C37" w14:textId="77777777" w:rsidR="00602142" w:rsidRDefault="00602142" w:rsidP="00C94168">
            <w:pPr>
              <w:jc w:val="center"/>
              <w:rPr>
                <w:rFonts w:ascii="NTFPreCursivefk" w:hAnsi="NTFPreCursivefk"/>
                <w:sz w:val="32"/>
                <w:szCs w:val="24"/>
              </w:rPr>
            </w:pPr>
            <w:r>
              <w:rPr>
                <w:rFonts w:ascii="NTFPreCursivefk" w:hAnsi="NTFPreCursivefk"/>
                <w:sz w:val="32"/>
                <w:szCs w:val="24"/>
              </w:rPr>
              <w:t xml:space="preserve">Help with sorting the recycling at home and discuss the materials </w:t>
            </w:r>
          </w:p>
          <w:p w14:paraId="639E45E0" w14:textId="56D53EF2" w:rsidR="00602142" w:rsidRPr="002D75B4" w:rsidRDefault="00602142" w:rsidP="00C94168">
            <w:pPr>
              <w:jc w:val="center"/>
              <w:rPr>
                <w:rFonts w:ascii="NTFPreCursivefk" w:hAnsi="NTFPreCursivefk"/>
                <w:sz w:val="32"/>
                <w:szCs w:val="24"/>
              </w:rPr>
            </w:pPr>
          </w:p>
        </w:tc>
        <w:tc>
          <w:tcPr>
            <w:tcW w:w="4682" w:type="dxa"/>
            <w:gridSpan w:val="2"/>
          </w:tcPr>
          <w:p w14:paraId="3221BCE5" w14:textId="77777777" w:rsidR="00EC1F33" w:rsidRDefault="00EC1F33" w:rsidP="00C94168">
            <w:pPr>
              <w:jc w:val="center"/>
              <w:rPr>
                <w:rFonts w:ascii="NTFPreCursivefk" w:hAnsi="NTFPreCursivefk"/>
                <w:sz w:val="32"/>
                <w:szCs w:val="24"/>
              </w:rPr>
            </w:pPr>
          </w:p>
          <w:p w14:paraId="49EB9FE1" w14:textId="6C0617D1" w:rsidR="00602142" w:rsidRPr="002D75B4" w:rsidRDefault="00602142" w:rsidP="00C94168">
            <w:pPr>
              <w:jc w:val="center"/>
              <w:rPr>
                <w:rFonts w:ascii="NTFPreCursivefk" w:hAnsi="NTFPreCursivefk"/>
                <w:sz w:val="32"/>
                <w:szCs w:val="24"/>
              </w:rPr>
            </w:pPr>
            <w:r>
              <w:rPr>
                <w:rFonts w:ascii="NTFPreCursivefk" w:hAnsi="NTFPreCursivefk"/>
                <w:sz w:val="32"/>
                <w:szCs w:val="24"/>
              </w:rPr>
              <w:t>Go on a walk and take Autumnal photos and put them into PicCollage.</w:t>
            </w:r>
          </w:p>
        </w:tc>
      </w:tr>
      <w:bookmarkEnd w:id="0"/>
    </w:tbl>
    <w:p w14:paraId="7769B38E" w14:textId="5FC5E7A6" w:rsidR="00C94168" w:rsidRPr="002D75B4" w:rsidRDefault="00C94168">
      <w:pPr>
        <w:rPr>
          <w:rFonts w:ascii="NTFPreCursivefk" w:hAnsi="NTFPreCursivefk"/>
          <w:sz w:val="24"/>
        </w:rPr>
      </w:pPr>
    </w:p>
    <w:p w14:paraId="4654C391" w14:textId="77777777" w:rsidR="00C94168" w:rsidRPr="002D75B4" w:rsidRDefault="00C94168">
      <w:pPr>
        <w:rPr>
          <w:rFonts w:ascii="NTFPreCursivefk" w:hAnsi="NTFPreCursivefk"/>
          <w:sz w:val="24"/>
        </w:rPr>
      </w:pPr>
      <w:r w:rsidRPr="002D75B4">
        <w:rPr>
          <w:rFonts w:ascii="NTFPreCursivefk" w:hAnsi="NTFPreCursivefk"/>
          <w:sz w:val="24"/>
        </w:rPr>
        <w:br w:type="page"/>
      </w:r>
    </w:p>
    <w:p w14:paraId="0391D790" w14:textId="77777777" w:rsidR="00C94168" w:rsidRPr="002D75B4" w:rsidRDefault="00C94168" w:rsidP="00C94168">
      <w:pPr>
        <w:pStyle w:val="NoSpacing"/>
        <w:rPr>
          <w:rFonts w:ascii="NTFPreCursivefk" w:hAnsi="NTFPreCursivefk"/>
          <w:sz w:val="32"/>
          <w:szCs w:val="32"/>
          <w:u w:val="single"/>
        </w:rPr>
      </w:pPr>
    </w:p>
    <w:p w14:paraId="329683FA" w14:textId="33CE11E9" w:rsidR="00C94168" w:rsidRDefault="00C94168" w:rsidP="00C94168">
      <w:pPr>
        <w:pStyle w:val="NoSpacing"/>
        <w:rPr>
          <w:rFonts w:ascii="NTFPreCursivefk" w:hAnsi="NTFPreCursivefk"/>
          <w:sz w:val="32"/>
          <w:szCs w:val="32"/>
          <w:u w:val="single"/>
          <w:lang w:val="en-US"/>
        </w:rPr>
      </w:pPr>
      <w:r>
        <w:rPr>
          <w:rFonts w:ascii="NTFPreCursivefk" w:hAnsi="NTFPreCursivefk"/>
          <w:sz w:val="32"/>
          <w:szCs w:val="32"/>
          <w:u w:val="single"/>
          <w:lang w:val="en-US"/>
        </w:rPr>
        <w:t>Spelling Home Learning</w:t>
      </w:r>
    </w:p>
    <w:p w14:paraId="5351CAE3" w14:textId="77777777" w:rsidR="00C94168" w:rsidRDefault="00C94168" w:rsidP="00C94168">
      <w:pPr>
        <w:pStyle w:val="NoSpacing"/>
        <w:rPr>
          <w:rFonts w:ascii="NTFPreCursivefk" w:hAnsi="NTFPreCursivefk"/>
          <w:sz w:val="32"/>
          <w:szCs w:val="32"/>
          <w:u w:val="single"/>
          <w:lang w:val="en-US"/>
        </w:rPr>
      </w:pPr>
    </w:p>
    <w:p w14:paraId="03E141BB"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Each week the children will have a set of spellings to learn.</w:t>
      </w:r>
    </w:p>
    <w:p w14:paraId="73A35F8C"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 xml:space="preserve">These spellings begin with a revisit of the high frequency words and then move on to the list of words children must know by the end of year 1. </w:t>
      </w:r>
    </w:p>
    <w:p w14:paraId="5D957C0A" w14:textId="77777777" w:rsidR="00C94168" w:rsidRDefault="00C94168" w:rsidP="00C94168">
      <w:pPr>
        <w:pStyle w:val="NoSpacing"/>
        <w:rPr>
          <w:rFonts w:ascii="NTFPreCursivefk" w:hAnsi="NTFPreCursivefk"/>
          <w:sz w:val="32"/>
          <w:szCs w:val="32"/>
          <w:lang w:val="en-US"/>
        </w:rPr>
      </w:pPr>
    </w:p>
    <w:p w14:paraId="4AC460FA"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 xml:space="preserve">We’d like you to practice these spellings for around 5 minutes 2 – 3 times a week. Below there are a list of ways to do this. </w:t>
      </w:r>
    </w:p>
    <w:p w14:paraId="6AC92C63" w14:textId="77777777" w:rsidR="00C94168" w:rsidRDefault="00C94168" w:rsidP="00C94168">
      <w:pPr>
        <w:pStyle w:val="NoSpacing"/>
        <w:rPr>
          <w:rFonts w:ascii="NTFPreCursivefk" w:hAnsi="NTFPreCursivefk"/>
          <w:sz w:val="32"/>
          <w:szCs w:val="32"/>
          <w:lang w:val="en-US"/>
        </w:rPr>
      </w:pPr>
    </w:p>
    <w:p w14:paraId="42B8BC70"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The children will also get the change to practice the spellings in their phonics and writing lessons also.</w:t>
      </w:r>
    </w:p>
    <w:p w14:paraId="4421F2DF" w14:textId="77777777" w:rsidR="00C94168" w:rsidRDefault="00C94168" w:rsidP="00C94168">
      <w:pPr>
        <w:pStyle w:val="NoSpacing"/>
        <w:rPr>
          <w:rFonts w:ascii="NTFPreCursivefk" w:hAnsi="NTFPreCursivefk"/>
          <w:sz w:val="32"/>
          <w:szCs w:val="32"/>
          <w:lang w:val="en-US"/>
        </w:rPr>
      </w:pPr>
    </w:p>
    <w:p w14:paraId="656F3B36" w14:textId="77777777" w:rsidR="00C94168" w:rsidRPr="007E7C54" w:rsidRDefault="00C94168" w:rsidP="00C94168">
      <w:pPr>
        <w:pStyle w:val="NoSpacing"/>
        <w:rPr>
          <w:rFonts w:ascii="NTFPreCursivefk" w:hAnsi="NTFPreCursivefk"/>
          <w:sz w:val="32"/>
          <w:szCs w:val="32"/>
          <w:u w:val="single"/>
          <w:lang w:val="en-US"/>
        </w:rPr>
      </w:pPr>
      <w:r w:rsidRPr="007E7C54">
        <w:rPr>
          <w:rFonts w:ascii="NTFPreCursivefk" w:hAnsi="NTFPreCursivefk"/>
          <w:sz w:val="32"/>
          <w:szCs w:val="32"/>
          <w:u w:val="single"/>
          <w:lang w:val="en-US"/>
        </w:rPr>
        <w:t>Spelling activity ideas</w:t>
      </w:r>
    </w:p>
    <w:p w14:paraId="773F7D86"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the words in the sand.</w:t>
      </w:r>
    </w:p>
    <w:p w14:paraId="59BF87FF"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Cut out letters to make the words from a newspaper.</w:t>
      </w:r>
    </w:p>
    <w:p w14:paraId="23D12777"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Make a little book to write your spellings in. You may want to draw a picture to go with each word.</w:t>
      </w:r>
    </w:p>
    <w:p w14:paraId="29E3D44D"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a story with each word in.</w:t>
      </w:r>
    </w:p>
    <w:p w14:paraId="2454602C"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Sound out your spellings with a grown up.</w:t>
      </w:r>
    </w:p>
    <w:p w14:paraId="53FA356D"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 xml:space="preserve">Play a spelling game on a car journey using the words of the week. </w:t>
      </w:r>
    </w:p>
    <w:p w14:paraId="40E06E57"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Create a rhyme or a rap with the spellings.</w:t>
      </w:r>
    </w:p>
    <w:p w14:paraId="7CF5CDFA"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Splat the spelling when reading your book.</w:t>
      </w:r>
    </w:p>
    <w:p w14:paraId="7CEBEFDF"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Play hangman.</w:t>
      </w:r>
    </w:p>
    <w:p w14:paraId="025E2830"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Get creative – create your own spelling practice idea. Be sure to share your idea with the class.</w:t>
      </w:r>
    </w:p>
    <w:p w14:paraId="03549ADE" w14:textId="77777777" w:rsidR="001C43C2" w:rsidRPr="00C94168" w:rsidRDefault="001C43C2">
      <w:pPr>
        <w:rPr>
          <w:rFonts w:ascii="NTFPreCursivefk" w:hAnsi="NTFPreCursivefk"/>
          <w:sz w:val="24"/>
          <w:lang w:val="en-US"/>
        </w:rPr>
      </w:pPr>
    </w:p>
    <w:sectPr w:rsidR="001C43C2" w:rsidRPr="00C94168" w:rsidSect="00C90F45">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92178"/>
    <w:multiLevelType w:val="hybridMultilevel"/>
    <w:tmpl w:val="BB74F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113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DF"/>
    <w:rsid w:val="00041B83"/>
    <w:rsid w:val="000651D2"/>
    <w:rsid w:val="001A4BC1"/>
    <w:rsid w:val="001C43C2"/>
    <w:rsid w:val="002179C0"/>
    <w:rsid w:val="002357DF"/>
    <w:rsid w:val="002613B7"/>
    <w:rsid w:val="002D75B4"/>
    <w:rsid w:val="00373C32"/>
    <w:rsid w:val="00385060"/>
    <w:rsid w:val="004264DA"/>
    <w:rsid w:val="00431D9E"/>
    <w:rsid w:val="00453DC6"/>
    <w:rsid w:val="0049486C"/>
    <w:rsid w:val="004D6AB5"/>
    <w:rsid w:val="004F3C9D"/>
    <w:rsid w:val="0050385D"/>
    <w:rsid w:val="005666A4"/>
    <w:rsid w:val="005D4AC6"/>
    <w:rsid w:val="00602142"/>
    <w:rsid w:val="00640DFA"/>
    <w:rsid w:val="00704AC6"/>
    <w:rsid w:val="007D43DC"/>
    <w:rsid w:val="008F43BC"/>
    <w:rsid w:val="009C7030"/>
    <w:rsid w:val="00AA5363"/>
    <w:rsid w:val="00AD283A"/>
    <w:rsid w:val="00AD2B1B"/>
    <w:rsid w:val="00AF5261"/>
    <w:rsid w:val="00C21E5E"/>
    <w:rsid w:val="00C631EB"/>
    <w:rsid w:val="00C90F45"/>
    <w:rsid w:val="00C94168"/>
    <w:rsid w:val="00D637DC"/>
    <w:rsid w:val="00DA3AA8"/>
    <w:rsid w:val="00DE2998"/>
    <w:rsid w:val="00EC1F33"/>
    <w:rsid w:val="00EF431A"/>
    <w:rsid w:val="00F61A89"/>
    <w:rsid w:val="00FB6A48"/>
    <w:rsid w:val="00FF1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E1FD"/>
  <w15:chartTrackingRefBased/>
  <w15:docId w15:val="{96F48AC9-0F8A-4ACB-A60F-B4BDD33A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7D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7DF"/>
    <w:rPr>
      <w:color w:val="0000FF"/>
      <w:u w:val="single"/>
    </w:rPr>
  </w:style>
  <w:style w:type="paragraph" w:styleId="NoSpacing">
    <w:name w:val="No Spacing"/>
    <w:uiPriority w:val="1"/>
    <w:qFormat/>
    <w:rsid w:val="002357D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041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topmarks.co.uk/maths-games/5-7-years/coun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ellingshed.com/en-gb/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trockstar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opmarks.co.uk/maths-games/5-7-years/counting" TargetMode="External"/><Relationship Id="rId4" Type="http://schemas.openxmlformats.org/officeDocument/2006/relationships/numbering" Target="numbering.xml"/><Relationship Id="rId9" Type="http://schemas.openxmlformats.org/officeDocument/2006/relationships/hyperlink" Target="https://www.spellingshed.com/en-gb/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96563-C63A-4C0B-BE5B-58B5210E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7A920-644A-4A49-8318-872145C8A3F9}">
  <ds:schemaRefs>
    <ds:schemaRef ds:uri="http://schemas.microsoft.com/sharepoint/v3/contenttype/forms"/>
  </ds:schemaRefs>
</ds:datastoreItem>
</file>

<file path=customXml/itemProps3.xml><?xml version="1.0" encoding="utf-8"?>
<ds:datastoreItem xmlns:ds="http://schemas.openxmlformats.org/officeDocument/2006/customXml" ds:itemID="{EA902B49-24C5-4980-8395-2B24CAFB3C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Alice Ockwell</cp:lastModifiedBy>
  <cp:revision>4</cp:revision>
  <cp:lastPrinted>2023-09-07T07:49:00Z</cp:lastPrinted>
  <dcterms:created xsi:type="dcterms:W3CDTF">2024-10-25T13:00:00Z</dcterms:created>
  <dcterms:modified xsi:type="dcterms:W3CDTF">2024-10-25T14:31:00Z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183200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