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30B135" w14:textId="77777777" w:rsidR="00AA079F" w:rsidRDefault="00000000">
      <w:pPr>
        <w:rPr>
          <w:rFonts w:ascii="Century Gothic" w:eastAsia="Century Gothic" w:hAnsi="Century Gothic" w:cs="Century Gothic"/>
          <w:b/>
          <w:bCs/>
          <w:sz w:val="40"/>
          <w:szCs w:val="40"/>
        </w:rPr>
      </w:pPr>
      <w:proofErr w:type="spellStart"/>
      <w:r>
        <w:rPr>
          <w:rFonts w:ascii="Century Gothic" w:eastAsia="Century Gothic" w:hAnsi="Century Gothic" w:cs="Century Gothic"/>
          <w:b/>
          <w:bCs/>
          <w:sz w:val="40"/>
          <w:szCs w:val="40"/>
        </w:rPr>
        <w:t>Mawnan</w:t>
      </w:r>
      <w:proofErr w:type="spellEnd"/>
      <w:r>
        <w:rPr>
          <w:rFonts w:ascii="Century Gothic" w:eastAsia="Century Gothic" w:hAnsi="Century Gothic" w:cs="Century Gothic"/>
          <w:b/>
          <w:bCs/>
          <w:sz w:val="40"/>
          <w:szCs w:val="40"/>
        </w:rPr>
        <w:t xml:space="preserve"> CE VA Primary School </w:t>
      </w:r>
      <w:r>
        <w:rPr>
          <w:noProof/>
        </w:rPr>
        <w:drawing>
          <wp:anchor distT="0" distB="0" distL="114300" distR="114300" simplePos="0" relativeHeight="251658240" behindDoc="0" locked="0" layoutInCell="1" hidden="0" allowOverlap="1" wp14:anchorId="082A7FDE" wp14:editId="61782337">
            <wp:simplePos x="0" y="0"/>
            <wp:positionH relativeFrom="column">
              <wp:posOffset>5372100</wp:posOffset>
            </wp:positionH>
            <wp:positionV relativeFrom="paragraph">
              <wp:posOffset>-285748</wp:posOffset>
            </wp:positionV>
            <wp:extent cx="1038225" cy="1038225"/>
            <wp:effectExtent l="0" t="0" r="0" b="0"/>
            <wp:wrapSquare wrapText="bothSides" distT="0" distB="0" distL="114300" distR="114300"/>
            <wp:docPr id="6" name="image1.jpg" descr="A round blue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round blue and white logo&#10;&#10;Description automatically generated"/>
                    <pic:cNvPicPr preferRelativeResize="0"/>
                  </pic:nvPicPr>
                  <pic:blipFill>
                    <a:blip r:embed="rId8"/>
                    <a:srcRect/>
                    <a:stretch>
                      <a:fillRect/>
                    </a:stretch>
                  </pic:blipFill>
                  <pic:spPr>
                    <a:xfrm>
                      <a:off x="0" y="0"/>
                      <a:ext cx="1038225" cy="1038225"/>
                    </a:xfrm>
                    <a:prstGeom prst="rect">
                      <a:avLst/>
                    </a:prstGeom>
                    <a:ln/>
                  </pic:spPr>
                </pic:pic>
              </a:graphicData>
            </a:graphic>
          </wp:anchor>
        </w:drawing>
      </w:r>
    </w:p>
    <w:p w14:paraId="700AF2A0" w14:textId="77777777" w:rsidR="00AA079F" w:rsidRDefault="00000000">
      <w:pPr>
        <w:rPr>
          <w:rFonts w:ascii="Century Gothic" w:eastAsia="Century Gothic" w:hAnsi="Century Gothic" w:cs="Century Gothic"/>
          <w:b/>
          <w:bCs/>
          <w:sz w:val="40"/>
          <w:szCs w:val="40"/>
        </w:rPr>
      </w:pPr>
      <w:r>
        <w:rPr>
          <w:rFonts w:ascii="Century Gothic" w:eastAsia="Century Gothic" w:hAnsi="Century Gothic" w:cs="Century Gothic"/>
          <w:b/>
          <w:bCs/>
          <w:sz w:val="40"/>
          <w:szCs w:val="40"/>
        </w:rPr>
        <w:t xml:space="preserve">Wraparound Play Worker Job Description </w:t>
      </w:r>
    </w:p>
    <w:p w14:paraId="6F0AE30D" w14:textId="77777777" w:rsidR="00AA079F" w:rsidRDefault="00000000">
      <w:pPr>
        <w:rPr>
          <w:rFonts w:ascii="Century Gothic" w:eastAsia="Century Gothic" w:hAnsi="Century Gothic" w:cs="Century Gothic"/>
          <w:b/>
          <w:bCs/>
          <w:color w:val="CC00FF"/>
          <w:sz w:val="24"/>
          <w:szCs w:val="24"/>
        </w:rPr>
      </w:pPr>
      <w:r>
        <w:rPr>
          <w:rFonts w:ascii="Century Gothic" w:eastAsia="Century Gothic" w:hAnsi="Century Gothic" w:cs="Century Gothic"/>
          <w:b/>
          <w:bCs/>
          <w:sz w:val="24"/>
          <w:szCs w:val="24"/>
        </w:rPr>
        <w:br/>
      </w:r>
      <w:r>
        <w:rPr>
          <w:rFonts w:ascii="Century Gothic" w:eastAsia="Century Gothic" w:hAnsi="Century Gothic" w:cs="Century Gothic"/>
          <w:b/>
          <w:bCs/>
          <w:color w:val="CC00FF"/>
          <w:sz w:val="24"/>
          <w:szCs w:val="24"/>
        </w:rPr>
        <w:t xml:space="preserve">Article 31 </w:t>
      </w:r>
      <w:r>
        <w:rPr>
          <w:rFonts w:ascii="Century Gothic" w:eastAsia="Century Gothic" w:hAnsi="Century Gothic" w:cs="Century Gothic"/>
          <w:color w:val="CC00FF"/>
          <w:sz w:val="24"/>
          <w:szCs w:val="24"/>
        </w:rPr>
        <w:t>Every child has the right to relax, play and take part in a wide range of cultural and artistic activities</w:t>
      </w:r>
      <w:r>
        <w:rPr>
          <w:rFonts w:ascii="Century Gothic" w:eastAsia="Century Gothic" w:hAnsi="Century Gothic" w:cs="Century Gothic"/>
          <w:b/>
          <w:bCs/>
          <w:color w:val="CC00FF"/>
          <w:sz w:val="24"/>
          <w:szCs w:val="24"/>
        </w:rPr>
        <w:t xml:space="preserve"> </w:t>
      </w:r>
      <w:r>
        <w:rPr>
          <w:noProof/>
        </w:rPr>
        <w:drawing>
          <wp:anchor distT="0" distB="0" distL="114300" distR="114300" simplePos="0" relativeHeight="251659264" behindDoc="0" locked="0" layoutInCell="1" hidden="0" allowOverlap="1" wp14:anchorId="58EBDE54" wp14:editId="6BBD2530">
            <wp:simplePos x="0" y="0"/>
            <wp:positionH relativeFrom="column">
              <wp:posOffset>5448300</wp:posOffset>
            </wp:positionH>
            <wp:positionV relativeFrom="paragraph">
              <wp:posOffset>123825</wp:posOffset>
            </wp:positionV>
            <wp:extent cx="962025" cy="1285875"/>
            <wp:effectExtent l="0" t="0" r="0" b="0"/>
            <wp:wrapSquare wrapText="bothSides" distT="0" distB="0" distL="114300" distR="114300"/>
            <wp:docPr id="7" name="image2.png" descr="Article 31 | Bargeddie Primary"/>
            <wp:cNvGraphicFramePr/>
            <a:graphic xmlns:a="http://schemas.openxmlformats.org/drawingml/2006/main">
              <a:graphicData uri="http://schemas.openxmlformats.org/drawingml/2006/picture">
                <pic:pic xmlns:pic="http://schemas.openxmlformats.org/drawingml/2006/picture">
                  <pic:nvPicPr>
                    <pic:cNvPr id="0" name="image2.png" descr="Article 31 | Bargeddie Primary"/>
                    <pic:cNvPicPr preferRelativeResize="0"/>
                  </pic:nvPicPr>
                  <pic:blipFill>
                    <a:blip r:embed="rId9"/>
                    <a:srcRect/>
                    <a:stretch>
                      <a:fillRect/>
                    </a:stretch>
                  </pic:blipFill>
                  <pic:spPr>
                    <a:xfrm>
                      <a:off x="0" y="0"/>
                      <a:ext cx="962025" cy="1285875"/>
                    </a:xfrm>
                    <a:prstGeom prst="rect">
                      <a:avLst/>
                    </a:prstGeom>
                    <a:ln/>
                  </pic:spPr>
                </pic:pic>
              </a:graphicData>
            </a:graphic>
          </wp:anchor>
        </w:drawing>
      </w:r>
    </w:p>
    <w:p w14:paraId="0FB55E8A" w14:textId="77777777" w:rsidR="00AA079F" w:rsidRDefault="00000000">
      <w:pPr>
        <w:rPr>
          <w:rFonts w:ascii="Century Gothic" w:eastAsia="Century Gothic" w:hAnsi="Century Gothic" w:cs="Century Gothic"/>
          <w:b/>
          <w:bCs/>
          <w:sz w:val="24"/>
          <w:szCs w:val="24"/>
        </w:rPr>
      </w:pPr>
      <w:bookmarkStart w:id="0" w:name="_Hlk219439067"/>
      <w:r>
        <w:rPr>
          <w:rFonts w:ascii="Century Gothic" w:eastAsia="Century Gothic" w:hAnsi="Century Gothic" w:cs="Century Gothic"/>
          <w:b/>
          <w:bCs/>
          <w:sz w:val="24"/>
          <w:szCs w:val="24"/>
        </w:rPr>
        <w:t>Job Title and Level</w:t>
      </w:r>
    </w:p>
    <w:p w14:paraId="3BF88E81" w14:textId="77777777" w:rsidR="00AA079F"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Wraparound Play Worker</w:t>
      </w:r>
    </w:p>
    <w:p w14:paraId="497FB172" w14:textId="77777777" w:rsidR="00AA079F" w:rsidRDefault="00000000">
      <w:pPr>
        <w:rPr>
          <w:rFonts w:ascii="Century Gothic" w:eastAsia="Century Gothic" w:hAnsi="Century Gothic" w:cs="Century Gothic"/>
          <w:sz w:val="24"/>
          <w:szCs w:val="24"/>
        </w:rPr>
      </w:pPr>
      <w:r>
        <w:rPr>
          <w:rFonts w:ascii="Century Gothic" w:eastAsia="Century Gothic" w:hAnsi="Century Gothic" w:cs="Century Gothic"/>
          <w:b/>
          <w:bCs/>
          <w:sz w:val="24"/>
          <w:szCs w:val="24"/>
        </w:rPr>
        <w:t>Contract Details:</w:t>
      </w:r>
    </w:p>
    <w:p w14:paraId="42C7404D" w14:textId="045B3E48" w:rsidR="00AA079F"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Contract: To start as soon as possible. Fixed term until end of July 2026 (beyond if the club runs successfully)</w:t>
      </w:r>
    </w:p>
    <w:p w14:paraId="70FA944D" w14:textId="77777777" w:rsidR="00AA079F" w:rsidRDefault="00000000">
      <w:pPr>
        <w:rPr>
          <w:rFonts w:ascii="Century Gothic" w:eastAsia="Century Gothic" w:hAnsi="Century Gothic" w:cs="Century Gothic"/>
          <w:b/>
          <w:bCs/>
          <w:sz w:val="24"/>
          <w:szCs w:val="24"/>
        </w:rPr>
      </w:pPr>
      <w:r>
        <w:rPr>
          <w:rFonts w:ascii="Century Gothic" w:eastAsia="Century Gothic" w:hAnsi="Century Gothic" w:cs="Century Gothic"/>
          <w:b/>
          <w:bCs/>
          <w:sz w:val="24"/>
          <w:szCs w:val="24"/>
        </w:rPr>
        <w:t xml:space="preserve">Salary:  </w:t>
      </w:r>
      <w:r>
        <w:rPr>
          <w:rFonts w:ascii="Century Gothic" w:eastAsia="Century Gothic" w:hAnsi="Century Gothic" w:cs="Century Gothic"/>
          <w:sz w:val="22"/>
          <w:szCs w:val="22"/>
          <w:highlight w:val="white"/>
        </w:rPr>
        <w:t>Grade 1.1 - (Living wage  £23,151) – hourly rate £11.99 = £7,573 per annum</w:t>
      </w:r>
      <w:r>
        <w:rPr>
          <w:rFonts w:ascii="Century Gothic" w:eastAsia="Century Gothic" w:hAnsi="Century Gothic" w:cs="Century Gothic"/>
          <w:b/>
          <w:bCs/>
          <w:sz w:val="22"/>
          <w:szCs w:val="22"/>
          <w:highlight w:val="white"/>
        </w:rPr>
        <w:t xml:space="preserve">. </w:t>
      </w:r>
    </w:p>
    <w:p w14:paraId="58182F01" w14:textId="77777777" w:rsidR="00AA079F" w:rsidRDefault="00000000">
      <w:pPr>
        <w:rPr>
          <w:rFonts w:ascii="Century Gothic" w:eastAsia="Century Gothic" w:hAnsi="Century Gothic" w:cs="Century Gothic"/>
          <w:b/>
          <w:bCs/>
          <w:sz w:val="24"/>
          <w:szCs w:val="24"/>
        </w:rPr>
      </w:pPr>
      <w:r>
        <w:rPr>
          <w:rFonts w:ascii="Century Gothic" w:eastAsia="Century Gothic" w:hAnsi="Century Gothic" w:cs="Century Gothic"/>
          <w:b/>
          <w:bCs/>
          <w:sz w:val="24"/>
          <w:szCs w:val="24"/>
        </w:rPr>
        <w:t xml:space="preserve">Hours: </w:t>
      </w:r>
      <w:r>
        <w:rPr>
          <w:rFonts w:ascii="Century Gothic" w:eastAsia="Century Gothic" w:hAnsi="Century Gothic" w:cs="Century Gothic"/>
          <w:sz w:val="24"/>
          <w:szCs w:val="24"/>
        </w:rPr>
        <w:t xml:space="preserve">Monday – Friday  15 hours a week and term time only. Contact time with children 3:00pm -6pm. </w:t>
      </w:r>
    </w:p>
    <w:bookmarkEnd w:id="0"/>
    <w:p w14:paraId="32D01BE5" w14:textId="77777777" w:rsidR="00AA079F" w:rsidRDefault="00000000">
      <w:pPr>
        <w:rPr>
          <w:rFonts w:ascii="Century Gothic" w:eastAsia="Century Gothic" w:hAnsi="Century Gothic" w:cs="Century Gothic"/>
          <w:sz w:val="24"/>
          <w:szCs w:val="24"/>
        </w:rPr>
      </w:pPr>
      <w:r>
        <w:rPr>
          <w:rFonts w:ascii="Century Gothic" w:eastAsia="Century Gothic" w:hAnsi="Century Gothic" w:cs="Century Gothic"/>
          <w:b/>
          <w:bCs/>
          <w:sz w:val="24"/>
          <w:szCs w:val="24"/>
        </w:rPr>
        <w:t>Job Title and Level</w:t>
      </w:r>
    </w:p>
    <w:p w14:paraId="74CAF48F" w14:textId="77777777" w:rsidR="00AA079F"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Wraparound Play Worker (TA Level)</w:t>
      </w:r>
    </w:p>
    <w:p w14:paraId="29150005" w14:textId="77777777" w:rsidR="00AA079F" w:rsidRDefault="00AA079F">
      <w:pPr>
        <w:rPr>
          <w:rFonts w:ascii="Century Gothic" w:eastAsia="Century Gothic" w:hAnsi="Century Gothic" w:cs="Century Gothic"/>
          <w:sz w:val="24"/>
          <w:szCs w:val="24"/>
        </w:rPr>
      </w:pPr>
    </w:p>
    <w:p w14:paraId="25AE9337" w14:textId="77777777" w:rsidR="00AA079F" w:rsidRDefault="00000000">
      <w:pPr>
        <w:rPr>
          <w:rFonts w:ascii="Century Gothic" w:eastAsia="Century Gothic" w:hAnsi="Century Gothic" w:cs="Century Gothic"/>
          <w:sz w:val="24"/>
          <w:szCs w:val="24"/>
        </w:rPr>
      </w:pPr>
      <w:r>
        <w:rPr>
          <w:rFonts w:ascii="Century Gothic" w:eastAsia="Century Gothic" w:hAnsi="Century Gothic" w:cs="Century Gothic"/>
          <w:b/>
          <w:bCs/>
          <w:sz w:val="24"/>
          <w:szCs w:val="24"/>
        </w:rPr>
        <w:t>Main Purpose of the Role</w:t>
      </w:r>
    </w:p>
    <w:p w14:paraId="35525ED3" w14:textId="77777777" w:rsidR="00AA079F"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The After School Play Worker at </w:t>
      </w:r>
      <w:proofErr w:type="spellStart"/>
      <w:r>
        <w:rPr>
          <w:rFonts w:ascii="Century Gothic" w:eastAsia="Century Gothic" w:hAnsi="Century Gothic" w:cs="Century Gothic"/>
          <w:sz w:val="24"/>
          <w:szCs w:val="24"/>
        </w:rPr>
        <w:t>Mawnan</w:t>
      </w:r>
      <w:proofErr w:type="spellEnd"/>
      <w:r>
        <w:rPr>
          <w:rFonts w:ascii="Century Gothic" w:eastAsia="Century Gothic" w:hAnsi="Century Gothic" w:cs="Century Gothic"/>
          <w:sz w:val="24"/>
          <w:szCs w:val="24"/>
        </w:rPr>
        <w:t xml:space="preserve"> CE VA Primary School will be responsible for providing a caring, secure, and engaging environment for primary school-aged children during the after-school hours. The role is crucial in supporting the school's vision of ensuring every child experiences "life in all its fullness" by offering a range of play-based activities and opportunities that nurture the children's physical, social, and intellectual development. The After School Play Worker will work closely with colleagues to create a stimulating and inclusive environment that aligns with the school's values of using "God-given gifts with pride" and "shining brightly" together.</w:t>
      </w:r>
    </w:p>
    <w:p w14:paraId="340CA72F" w14:textId="77777777" w:rsidR="00AA079F" w:rsidRDefault="00AA079F">
      <w:pPr>
        <w:rPr>
          <w:rFonts w:ascii="Century Gothic" w:eastAsia="Century Gothic" w:hAnsi="Century Gothic" w:cs="Century Gothic"/>
          <w:sz w:val="24"/>
          <w:szCs w:val="24"/>
        </w:rPr>
      </w:pPr>
    </w:p>
    <w:p w14:paraId="64768A71" w14:textId="77777777" w:rsidR="00AA079F" w:rsidRDefault="00AA079F">
      <w:pPr>
        <w:rPr>
          <w:rFonts w:ascii="Century Gothic" w:eastAsia="Century Gothic" w:hAnsi="Century Gothic" w:cs="Century Gothic"/>
          <w:b/>
          <w:bCs/>
          <w:sz w:val="24"/>
          <w:szCs w:val="24"/>
        </w:rPr>
      </w:pPr>
    </w:p>
    <w:p w14:paraId="32A9FF1F" w14:textId="77777777" w:rsidR="00AA079F" w:rsidRDefault="00AA079F">
      <w:pPr>
        <w:rPr>
          <w:rFonts w:ascii="Century Gothic" w:eastAsia="Century Gothic" w:hAnsi="Century Gothic" w:cs="Century Gothic"/>
          <w:b/>
          <w:bCs/>
          <w:sz w:val="24"/>
          <w:szCs w:val="24"/>
        </w:rPr>
      </w:pPr>
    </w:p>
    <w:p w14:paraId="3EAD1B95" w14:textId="77777777" w:rsidR="00AA079F" w:rsidRDefault="00AA079F">
      <w:pPr>
        <w:rPr>
          <w:rFonts w:ascii="Century Gothic" w:eastAsia="Century Gothic" w:hAnsi="Century Gothic" w:cs="Century Gothic"/>
          <w:b/>
          <w:bCs/>
          <w:sz w:val="24"/>
          <w:szCs w:val="24"/>
        </w:rPr>
      </w:pPr>
    </w:p>
    <w:p w14:paraId="1207FC5F" w14:textId="77777777" w:rsidR="00AA079F" w:rsidRDefault="00AA079F">
      <w:pPr>
        <w:rPr>
          <w:rFonts w:ascii="Century Gothic" w:eastAsia="Century Gothic" w:hAnsi="Century Gothic" w:cs="Century Gothic"/>
          <w:b/>
          <w:bCs/>
          <w:sz w:val="24"/>
          <w:szCs w:val="24"/>
        </w:rPr>
      </w:pPr>
    </w:p>
    <w:p w14:paraId="576988CD" w14:textId="77777777" w:rsidR="00AA079F" w:rsidRDefault="00000000">
      <w:pPr>
        <w:rPr>
          <w:rFonts w:ascii="Century Gothic" w:eastAsia="Century Gothic" w:hAnsi="Century Gothic" w:cs="Century Gothic"/>
          <w:sz w:val="24"/>
          <w:szCs w:val="24"/>
        </w:rPr>
      </w:pPr>
      <w:r>
        <w:rPr>
          <w:rFonts w:ascii="Century Gothic" w:eastAsia="Century Gothic" w:hAnsi="Century Gothic" w:cs="Century Gothic"/>
          <w:b/>
          <w:bCs/>
          <w:sz w:val="24"/>
          <w:szCs w:val="24"/>
        </w:rPr>
        <w:lastRenderedPageBreak/>
        <w:t>Key Responsibilities and Duties</w:t>
      </w:r>
    </w:p>
    <w:p w14:paraId="06B1F479" w14:textId="77777777" w:rsidR="00AA079F" w:rsidRDefault="00000000">
      <w:pPr>
        <w:rPr>
          <w:rFonts w:ascii="Century Gothic" w:eastAsia="Century Gothic" w:hAnsi="Century Gothic" w:cs="Century Gothic"/>
          <w:sz w:val="24"/>
          <w:szCs w:val="24"/>
        </w:rPr>
      </w:pPr>
      <w:r>
        <w:rPr>
          <w:rFonts w:ascii="Century Gothic" w:eastAsia="Century Gothic" w:hAnsi="Century Gothic" w:cs="Century Gothic"/>
          <w:b/>
          <w:bCs/>
          <w:sz w:val="24"/>
          <w:szCs w:val="24"/>
        </w:rPr>
        <w:t>Providing a Caring and Secure Environment</w:t>
      </w:r>
    </w:p>
    <w:p w14:paraId="73FC6AD2" w14:textId="77777777" w:rsidR="00AA079F" w:rsidRDefault="00000000">
      <w:pPr>
        <w:numPr>
          <w:ilvl w:val="0"/>
          <w:numId w:val="2"/>
        </w:numPr>
        <w:rPr>
          <w:rFonts w:ascii="Century Gothic" w:eastAsia="Century Gothic" w:hAnsi="Century Gothic" w:cs="Century Gothic"/>
          <w:sz w:val="24"/>
          <w:szCs w:val="24"/>
        </w:rPr>
      </w:pPr>
      <w:r>
        <w:rPr>
          <w:rFonts w:ascii="Century Gothic" w:eastAsia="Century Gothic" w:hAnsi="Century Gothic" w:cs="Century Gothic"/>
          <w:sz w:val="24"/>
          <w:szCs w:val="24"/>
        </w:rPr>
        <w:t>Ensure the safety and well-being of all children in the after-school setting, maintaining high standards of supervision and accountability for their whereabouts.</w:t>
      </w:r>
    </w:p>
    <w:p w14:paraId="359AE237" w14:textId="77777777" w:rsidR="00AA079F" w:rsidRDefault="00000000">
      <w:pPr>
        <w:numPr>
          <w:ilvl w:val="0"/>
          <w:numId w:val="2"/>
        </w:numPr>
        <w:rPr>
          <w:rFonts w:ascii="Century Gothic" w:eastAsia="Century Gothic" w:hAnsi="Century Gothic" w:cs="Century Gothic"/>
          <w:sz w:val="24"/>
          <w:szCs w:val="24"/>
        </w:rPr>
      </w:pPr>
      <w:proofErr w:type="spellStart"/>
      <w:r>
        <w:rPr>
          <w:rFonts w:ascii="Century Gothic" w:eastAsia="Century Gothic" w:hAnsi="Century Gothic" w:cs="Century Gothic"/>
          <w:sz w:val="24"/>
          <w:szCs w:val="24"/>
        </w:rPr>
        <w:t>Organise</w:t>
      </w:r>
      <w:proofErr w:type="spellEnd"/>
      <w:r>
        <w:rPr>
          <w:rFonts w:ascii="Century Gothic" w:eastAsia="Century Gothic" w:hAnsi="Century Gothic" w:cs="Century Gothic"/>
          <w:sz w:val="24"/>
          <w:szCs w:val="24"/>
        </w:rPr>
        <w:t xml:space="preserve"> and assist in a variety of indoor and outdoor play sessions, encouraging active participation and engagement.</w:t>
      </w:r>
    </w:p>
    <w:p w14:paraId="11E52F6D" w14:textId="77777777" w:rsidR="00AA079F" w:rsidRDefault="00000000">
      <w:pPr>
        <w:numPr>
          <w:ilvl w:val="0"/>
          <w:numId w:val="2"/>
        </w:numPr>
        <w:rPr>
          <w:rFonts w:ascii="Century Gothic" w:eastAsia="Century Gothic" w:hAnsi="Century Gothic" w:cs="Century Gothic"/>
          <w:sz w:val="24"/>
          <w:szCs w:val="24"/>
        </w:rPr>
      </w:pPr>
      <w:r>
        <w:rPr>
          <w:rFonts w:ascii="Century Gothic" w:eastAsia="Century Gothic" w:hAnsi="Century Gothic" w:cs="Century Gothic"/>
          <w:sz w:val="24"/>
          <w:szCs w:val="24"/>
        </w:rPr>
        <w:t>Provide first aid provision as needed and maintain appropriate health and safety standards, particularly during snack times.</w:t>
      </w:r>
    </w:p>
    <w:p w14:paraId="20591B1A" w14:textId="77777777" w:rsidR="00AA079F" w:rsidRDefault="00000000">
      <w:pPr>
        <w:numPr>
          <w:ilvl w:val="0"/>
          <w:numId w:val="2"/>
        </w:numPr>
        <w:rPr>
          <w:rFonts w:ascii="Century Gothic" w:eastAsia="Century Gothic" w:hAnsi="Century Gothic" w:cs="Century Gothic"/>
          <w:sz w:val="24"/>
          <w:szCs w:val="24"/>
        </w:rPr>
      </w:pPr>
      <w:r>
        <w:rPr>
          <w:rFonts w:ascii="Century Gothic" w:eastAsia="Century Gothic" w:hAnsi="Century Gothic" w:cs="Century Gothic"/>
          <w:sz w:val="24"/>
          <w:szCs w:val="24"/>
        </w:rPr>
        <w:t>Establish and maintain positive relationships with children and their families, fostering a sense of community and belonging.</w:t>
      </w:r>
    </w:p>
    <w:p w14:paraId="15717842" w14:textId="77777777" w:rsidR="00AA079F" w:rsidRDefault="00000000">
      <w:pPr>
        <w:rPr>
          <w:rFonts w:ascii="Century Gothic" w:eastAsia="Century Gothic" w:hAnsi="Century Gothic" w:cs="Century Gothic"/>
          <w:sz w:val="24"/>
          <w:szCs w:val="24"/>
        </w:rPr>
      </w:pPr>
      <w:r>
        <w:rPr>
          <w:rFonts w:ascii="Century Gothic" w:eastAsia="Century Gothic" w:hAnsi="Century Gothic" w:cs="Century Gothic"/>
          <w:b/>
          <w:bCs/>
          <w:sz w:val="24"/>
          <w:szCs w:val="24"/>
        </w:rPr>
        <w:t>Supporting Children's Learning and Development</w:t>
      </w:r>
    </w:p>
    <w:p w14:paraId="3D1F3E37" w14:textId="77777777" w:rsidR="00AA079F" w:rsidRDefault="00000000">
      <w:pPr>
        <w:numPr>
          <w:ilvl w:val="0"/>
          <w:numId w:val="3"/>
        </w:numPr>
        <w:rPr>
          <w:rFonts w:ascii="Century Gothic" w:eastAsia="Century Gothic" w:hAnsi="Century Gothic" w:cs="Century Gothic"/>
          <w:sz w:val="24"/>
          <w:szCs w:val="24"/>
        </w:rPr>
      </w:pPr>
      <w:r>
        <w:rPr>
          <w:rFonts w:ascii="Century Gothic" w:eastAsia="Century Gothic" w:hAnsi="Century Gothic" w:cs="Century Gothic"/>
          <w:sz w:val="24"/>
          <w:szCs w:val="24"/>
        </w:rPr>
        <w:t>Engage with children's learning through play, offering appropriate levels of support and stimulation to cater to their individual needs and interests.</w:t>
      </w:r>
    </w:p>
    <w:p w14:paraId="72A28D55" w14:textId="77777777" w:rsidR="00AA079F" w:rsidRDefault="00000000">
      <w:pPr>
        <w:numPr>
          <w:ilvl w:val="0"/>
          <w:numId w:val="3"/>
        </w:num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Consult with children and involve them in the planning of activities, empowering them to contribute to the after-school </w:t>
      </w:r>
      <w:proofErr w:type="spellStart"/>
      <w:r>
        <w:rPr>
          <w:rFonts w:ascii="Century Gothic" w:eastAsia="Century Gothic" w:hAnsi="Century Gothic" w:cs="Century Gothic"/>
          <w:sz w:val="24"/>
          <w:szCs w:val="24"/>
        </w:rPr>
        <w:t>programme</w:t>
      </w:r>
      <w:proofErr w:type="spellEnd"/>
      <w:r>
        <w:rPr>
          <w:rFonts w:ascii="Century Gothic" w:eastAsia="Century Gothic" w:hAnsi="Century Gothic" w:cs="Century Gothic"/>
          <w:sz w:val="24"/>
          <w:szCs w:val="24"/>
        </w:rPr>
        <w:t>.</w:t>
      </w:r>
    </w:p>
    <w:p w14:paraId="6114EF69" w14:textId="77777777" w:rsidR="00AA079F" w:rsidRDefault="00000000">
      <w:pPr>
        <w:numPr>
          <w:ilvl w:val="0"/>
          <w:numId w:val="3"/>
        </w:numPr>
        <w:rPr>
          <w:rFonts w:ascii="Century Gothic" w:eastAsia="Century Gothic" w:hAnsi="Century Gothic" w:cs="Century Gothic"/>
          <w:sz w:val="24"/>
          <w:szCs w:val="24"/>
        </w:rPr>
      </w:pPr>
      <w:r>
        <w:rPr>
          <w:rFonts w:ascii="Century Gothic" w:eastAsia="Century Gothic" w:hAnsi="Century Gothic" w:cs="Century Gothic"/>
          <w:sz w:val="24"/>
          <w:szCs w:val="24"/>
        </w:rPr>
        <w:t>Supervise children during activities and assist in setting up the play space, including the movement of furniture and equipment.</w:t>
      </w:r>
    </w:p>
    <w:p w14:paraId="7B3180F5" w14:textId="77777777" w:rsidR="00AA079F" w:rsidRDefault="00000000">
      <w:pPr>
        <w:numPr>
          <w:ilvl w:val="0"/>
          <w:numId w:val="3"/>
        </w:num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Contribute to the planning and preparation of resources, working collaboratively with colleagues to deliver a diverse and enriching </w:t>
      </w:r>
      <w:proofErr w:type="spellStart"/>
      <w:r>
        <w:rPr>
          <w:rFonts w:ascii="Century Gothic" w:eastAsia="Century Gothic" w:hAnsi="Century Gothic" w:cs="Century Gothic"/>
          <w:sz w:val="24"/>
          <w:szCs w:val="24"/>
        </w:rPr>
        <w:t>programme</w:t>
      </w:r>
      <w:proofErr w:type="spellEnd"/>
      <w:r>
        <w:rPr>
          <w:rFonts w:ascii="Century Gothic" w:eastAsia="Century Gothic" w:hAnsi="Century Gothic" w:cs="Century Gothic"/>
          <w:sz w:val="24"/>
          <w:szCs w:val="24"/>
        </w:rPr>
        <w:t>.</w:t>
      </w:r>
    </w:p>
    <w:p w14:paraId="352D33D6" w14:textId="77777777" w:rsidR="00AA079F" w:rsidRDefault="00AA079F">
      <w:pPr>
        <w:rPr>
          <w:rFonts w:ascii="Century Gothic" w:eastAsia="Century Gothic" w:hAnsi="Century Gothic" w:cs="Century Gothic"/>
          <w:b/>
          <w:bCs/>
          <w:sz w:val="24"/>
          <w:szCs w:val="24"/>
        </w:rPr>
      </w:pPr>
    </w:p>
    <w:p w14:paraId="222A63E6" w14:textId="77777777" w:rsidR="00AA079F" w:rsidRDefault="00AA079F">
      <w:pPr>
        <w:rPr>
          <w:rFonts w:ascii="Century Gothic" w:eastAsia="Century Gothic" w:hAnsi="Century Gothic" w:cs="Century Gothic"/>
          <w:b/>
          <w:bCs/>
          <w:sz w:val="24"/>
          <w:szCs w:val="24"/>
        </w:rPr>
      </w:pPr>
    </w:p>
    <w:p w14:paraId="4F472926" w14:textId="77777777" w:rsidR="00AA079F" w:rsidRDefault="00AA079F">
      <w:pPr>
        <w:rPr>
          <w:rFonts w:ascii="Century Gothic" w:eastAsia="Century Gothic" w:hAnsi="Century Gothic" w:cs="Century Gothic"/>
          <w:b/>
          <w:bCs/>
          <w:sz w:val="24"/>
          <w:szCs w:val="24"/>
        </w:rPr>
      </w:pPr>
    </w:p>
    <w:p w14:paraId="7802724A" w14:textId="77777777" w:rsidR="00AA079F" w:rsidRDefault="00000000">
      <w:pPr>
        <w:rPr>
          <w:rFonts w:ascii="Century Gothic" w:eastAsia="Century Gothic" w:hAnsi="Century Gothic" w:cs="Century Gothic"/>
          <w:sz w:val="24"/>
          <w:szCs w:val="24"/>
        </w:rPr>
      </w:pPr>
      <w:r>
        <w:rPr>
          <w:rFonts w:ascii="Century Gothic" w:eastAsia="Century Gothic" w:hAnsi="Century Gothic" w:cs="Century Gothic"/>
          <w:b/>
          <w:bCs/>
          <w:sz w:val="24"/>
          <w:szCs w:val="24"/>
        </w:rPr>
        <w:t>Safeguarding and Professionalism</w:t>
      </w:r>
    </w:p>
    <w:p w14:paraId="10E778C5" w14:textId="77777777" w:rsidR="00AA079F" w:rsidRDefault="00000000">
      <w:pPr>
        <w:numPr>
          <w:ilvl w:val="0"/>
          <w:numId w:val="4"/>
        </w:numPr>
        <w:rPr>
          <w:rFonts w:ascii="Century Gothic" w:eastAsia="Century Gothic" w:hAnsi="Century Gothic" w:cs="Century Gothic"/>
          <w:sz w:val="24"/>
          <w:szCs w:val="24"/>
        </w:rPr>
      </w:pPr>
      <w:r>
        <w:rPr>
          <w:rFonts w:ascii="Century Gothic" w:eastAsia="Century Gothic" w:hAnsi="Century Gothic" w:cs="Century Gothic"/>
          <w:sz w:val="24"/>
          <w:szCs w:val="24"/>
        </w:rPr>
        <w:t>Uphold the school's commitment to safeguarding the welfare of children, staff, and parents/carers, following all relevant policies and procedures.</w:t>
      </w:r>
    </w:p>
    <w:p w14:paraId="1B10E906" w14:textId="77777777" w:rsidR="00AA079F" w:rsidRDefault="00000000">
      <w:pPr>
        <w:numPr>
          <w:ilvl w:val="0"/>
          <w:numId w:val="4"/>
        </w:numPr>
        <w:rPr>
          <w:rFonts w:ascii="Century Gothic" w:eastAsia="Century Gothic" w:hAnsi="Century Gothic" w:cs="Century Gothic"/>
          <w:sz w:val="24"/>
          <w:szCs w:val="24"/>
        </w:rPr>
      </w:pPr>
      <w:r>
        <w:rPr>
          <w:rFonts w:ascii="Century Gothic" w:eastAsia="Century Gothic" w:hAnsi="Century Gothic" w:cs="Century Gothic"/>
          <w:sz w:val="24"/>
          <w:szCs w:val="24"/>
        </w:rPr>
        <w:t>Maintain excellent communication skills and work effectively as part of a small team, demonstrating adaptability and the ability to work on one's own initiative.</w:t>
      </w:r>
    </w:p>
    <w:p w14:paraId="72C83B48" w14:textId="77777777" w:rsidR="00AA079F" w:rsidRDefault="00000000">
      <w:pPr>
        <w:numPr>
          <w:ilvl w:val="0"/>
          <w:numId w:val="4"/>
        </w:numPr>
        <w:rPr>
          <w:rFonts w:ascii="Century Gothic" w:eastAsia="Century Gothic" w:hAnsi="Century Gothic" w:cs="Century Gothic"/>
          <w:sz w:val="24"/>
          <w:szCs w:val="24"/>
        </w:rPr>
      </w:pPr>
      <w:r>
        <w:rPr>
          <w:rFonts w:ascii="Century Gothic" w:eastAsia="Century Gothic" w:hAnsi="Century Gothic" w:cs="Century Gothic"/>
          <w:sz w:val="24"/>
          <w:szCs w:val="24"/>
        </w:rPr>
        <w:lastRenderedPageBreak/>
        <w:t>Be willing to learn and engage in continuous professional development opportunities to enhance skills and knowledge relevant to the role.</w:t>
      </w:r>
    </w:p>
    <w:p w14:paraId="06972A87" w14:textId="77777777" w:rsidR="00AA079F" w:rsidRDefault="00AA079F">
      <w:pPr>
        <w:rPr>
          <w:rFonts w:ascii="Century Gothic" w:eastAsia="Century Gothic" w:hAnsi="Century Gothic" w:cs="Century Gothic"/>
          <w:b/>
          <w:bCs/>
          <w:sz w:val="24"/>
          <w:szCs w:val="24"/>
        </w:rPr>
      </w:pPr>
    </w:p>
    <w:p w14:paraId="704729C6" w14:textId="77777777" w:rsidR="00AA079F" w:rsidRDefault="00AA079F">
      <w:pPr>
        <w:rPr>
          <w:rFonts w:ascii="Century Gothic" w:eastAsia="Century Gothic" w:hAnsi="Century Gothic" w:cs="Century Gothic"/>
          <w:b/>
          <w:bCs/>
          <w:sz w:val="24"/>
          <w:szCs w:val="24"/>
        </w:rPr>
      </w:pPr>
    </w:p>
    <w:p w14:paraId="751A7BA0" w14:textId="77777777" w:rsidR="00AA079F" w:rsidRDefault="00000000">
      <w:pPr>
        <w:rPr>
          <w:rFonts w:ascii="Century Gothic" w:eastAsia="Century Gothic" w:hAnsi="Century Gothic" w:cs="Century Gothic"/>
          <w:sz w:val="24"/>
          <w:szCs w:val="24"/>
        </w:rPr>
      </w:pPr>
      <w:r>
        <w:rPr>
          <w:rFonts w:ascii="Century Gothic" w:eastAsia="Century Gothic" w:hAnsi="Century Gothic" w:cs="Century Gothic"/>
          <w:b/>
          <w:bCs/>
          <w:sz w:val="24"/>
          <w:szCs w:val="24"/>
        </w:rPr>
        <w:t>Skills and Competencies</w:t>
      </w:r>
    </w:p>
    <w:p w14:paraId="14059C25" w14:textId="77777777" w:rsidR="00AA079F" w:rsidRDefault="00000000">
      <w:pPr>
        <w:numPr>
          <w:ilvl w:val="0"/>
          <w:numId w:val="1"/>
        </w:numPr>
        <w:rPr>
          <w:rFonts w:ascii="Century Gothic" w:eastAsia="Century Gothic" w:hAnsi="Century Gothic" w:cs="Century Gothic"/>
          <w:sz w:val="24"/>
          <w:szCs w:val="24"/>
        </w:rPr>
      </w:pPr>
      <w:r>
        <w:rPr>
          <w:rFonts w:ascii="Century Gothic" w:eastAsia="Century Gothic" w:hAnsi="Century Gothic" w:cs="Century Gothic"/>
          <w:sz w:val="24"/>
          <w:szCs w:val="24"/>
        </w:rPr>
        <w:t>Excellent interpersonal and communication skills, with the ability to build positive relationships with children and their families.</w:t>
      </w:r>
    </w:p>
    <w:p w14:paraId="3643E406" w14:textId="77777777" w:rsidR="00AA079F" w:rsidRDefault="00000000">
      <w:pPr>
        <w:numPr>
          <w:ilvl w:val="0"/>
          <w:numId w:val="1"/>
        </w:num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Strong </w:t>
      </w:r>
      <w:proofErr w:type="spellStart"/>
      <w:r>
        <w:rPr>
          <w:rFonts w:ascii="Century Gothic" w:eastAsia="Century Gothic" w:hAnsi="Century Gothic" w:cs="Century Gothic"/>
          <w:sz w:val="24"/>
          <w:szCs w:val="24"/>
        </w:rPr>
        <w:t>organisational</w:t>
      </w:r>
      <w:proofErr w:type="spellEnd"/>
      <w:r>
        <w:rPr>
          <w:rFonts w:ascii="Century Gothic" w:eastAsia="Century Gothic" w:hAnsi="Century Gothic" w:cs="Century Gothic"/>
          <w:sz w:val="24"/>
          <w:szCs w:val="24"/>
        </w:rPr>
        <w:t xml:space="preserve"> and time management skills, with the capacity to multitask and work effectively in a dynamic environment.</w:t>
      </w:r>
    </w:p>
    <w:p w14:paraId="658F96F0" w14:textId="77777777" w:rsidR="00AA079F" w:rsidRDefault="00000000">
      <w:pPr>
        <w:numPr>
          <w:ilvl w:val="0"/>
          <w:numId w:val="1"/>
        </w:numPr>
        <w:rPr>
          <w:rFonts w:ascii="Century Gothic" w:eastAsia="Century Gothic" w:hAnsi="Century Gothic" w:cs="Century Gothic"/>
          <w:sz w:val="24"/>
          <w:szCs w:val="24"/>
        </w:rPr>
      </w:pPr>
      <w:r>
        <w:rPr>
          <w:rFonts w:ascii="Century Gothic" w:eastAsia="Century Gothic" w:hAnsi="Century Gothic" w:cs="Century Gothic"/>
          <w:sz w:val="24"/>
          <w:szCs w:val="24"/>
        </w:rPr>
        <w:t>Creativity and resourcefulness in planning and facilitating a range of engaging play-based activities.</w:t>
      </w:r>
    </w:p>
    <w:p w14:paraId="509E7072" w14:textId="77777777" w:rsidR="00AA079F" w:rsidRDefault="00000000">
      <w:pPr>
        <w:numPr>
          <w:ilvl w:val="0"/>
          <w:numId w:val="1"/>
        </w:numPr>
        <w:rPr>
          <w:rFonts w:ascii="Century Gothic" w:eastAsia="Century Gothic" w:hAnsi="Century Gothic" w:cs="Century Gothic"/>
          <w:sz w:val="24"/>
          <w:szCs w:val="24"/>
        </w:rPr>
      </w:pPr>
      <w:r>
        <w:rPr>
          <w:rFonts w:ascii="Century Gothic" w:eastAsia="Century Gothic" w:hAnsi="Century Gothic" w:cs="Century Gothic"/>
          <w:sz w:val="24"/>
          <w:szCs w:val="24"/>
        </w:rPr>
        <w:t>Adaptability and flexibility to respond to the changing needs and interests of the children.</w:t>
      </w:r>
    </w:p>
    <w:p w14:paraId="694C9789" w14:textId="77777777" w:rsidR="00AA079F" w:rsidRDefault="00000000">
      <w:pPr>
        <w:numPr>
          <w:ilvl w:val="0"/>
          <w:numId w:val="1"/>
        </w:numPr>
        <w:rPr>
          <w:rFonts w:ascii="Century Gothic" w:eastAsia="Century Gothic" w:hAnsi="Century Gothic" w:cs="Century Gothic"/>
          <w:sz w:val="24"/>
          <w:szCs w:val="24"/>
        </w:rPr>
      </w:pPr>
      <w:r>
        <w:rPr>
          <w:rFonts w:ascii="Century Gothic" w:eastAsia="Century Gothic" w:hAnsi="Century Gothic" w:cs="Century Gothic"/>
          <w:sz w:val="24"/>
          <w:szCs w:val="24"/>
        </w:rPr>
        <w:t>Commitment to safeguarding and promoting the welfare of children, with a good understanding of relevant policies and procedures.</w:t>
      </w:r>
    </w:p>
    <w:p w14:paraId="3A5E3F9B" w14:textId="77777777" w:rsidR="00AA079F" w:rsidRDefault="00000000">
      <w:pPr>
        <w:numPr>
          <w:ilvl w:val="0"/>
          <w:numId w:val="1"/>
        </w:numPr>
        <w:rPr>
          <w:rFonts w:ascii="Century Gothic" w:eastAsia="Century Gothic" w:hAnsi="Century Gothic" w:cs="Century Gothic"/>
          <w:sz w:val="24"/>
          <w:szCs w:val="24"/>
        </w:rPr>
      </w:pPr>
      <w:r>
        <w:rPr>
          <w:rFonts w:ascii="Century Gothic" w:eastAsia="Century Gothic" w:hAnsi="Century Gothic" w:cs="Century Gothic"/>
          <w:sz w:val="24"/>
          <w:szCs w:val="24"/>
        </w:rPr>
        <w:t>Enthusiasm for working with primary school-aged children and a genuine interest in supporting their holistic development.</w:t>
      </w:r>
    </w:p>
    <w:p w14:paraId="4CBAF92C" w14:textId="77777777" w:rsidR="00AA079F" w:rsidRDefault="00000000">
      <w:pPr>
        <w:numPr>
          <w:ilvl w:val="0"/>
          <w:numId w:val="1"/>
        </w:numPr>
        <w:rPr>
          <w:rFonts w:ascii="Century Gothic" w:eastAsia="Century Gothic" w:hAnsi="Century Gothic" w:cs="Century Gothic"/>
          <w:sz w:val="24"/>
          <w:szCs w:val="24"/>
        </w:rPr>
      </w:pPr>
      <w:r>
        <w:rPr>
          <w:rFonts w:ascii="Century Gothic" w:eastAsia="Century Gothic" w:hAnsi="Century Gothic" w:cs="Century Gothic"/>
          <w:sz w:val="24"/>
          <w:szCs w:val="24"/>
        </w:rPr>
        <w:t>Willingness to learn and continuously develop one's skills and knowledge to provide high-quality care and support.</w:t>
      </w:r>
    </w:p>
    <w:p w14:paraId="3BF5DAFC" w14:textId="77777777" w:rsidR="00AA079F" w:rsidRDefault="00AA079F">
      <w:pPr>
        <w:rPr>
          <w:rFonts w:ascii="Century Gothic" w:eastAsia="Century Gothic" w:hAnsi="Century Gothic" w:cs="Century Gothic"/>
          <w:b/>
          <w:bCs/>
          <w:sz w:val="24"/>
          <w:szCs w:val="24"/>
        </w:rPr>
      </w:pPr>
    </w:p>
    <w:p w14:paraId="61DED2C2" w14:textId="77777777" w:rsidR="00AA079F" w:rsidRDefault="00000000">
      <w:pPr>
        <w:rPr>
          <w:rFonts w:ascii="Century Gothic" w:eastAsia="Century Gothic" w:hAnsi="Century Gothic" w:cs="Century Gothic"/>
          <w:sz w:val="24"/>
          <w:szCs w:val="24"/>
        </w:rPr>
      </w:pPr>
      <w:r>
        <w:rPr>
          <w:rFonts w:ascii="Century Gothic" w:eastAsia="Century Gothic" w:hAnsi="Century Gothic" w:cs="Century Gothic"/>
          <w:b/>
          <w:bCs/>
          <w:sz w:val="24"/>
          <w:szCs w:val="24"/>
        </w:rPr>
        <w:t>Professional Development</w:t>
      </w:r>
    </w:p>
    <w:p w14:paraId="3C4834D1" w14:textId="77777777" w:rsidR="00AA079F" w:rsidRDefault="00000000">
      <w:pPr>
        <w:rPr>
          <w:rFonts w:ascii="Century Gothic" w:eastAsia="Century Gothic" w:hAnsi="Century Gothic" w:cs="Century Gothic"/>
          <w:sz w:val="24"/>
          <w:szCs w:val="24"/>
        </w:rPr>
      </w:pPr>
      <w:proofErr w:type="spellStart"/>
      <w:r>
        <w:rPr>
          <w:rFonts w:ascii="Century Gothic" w:eastAsia="Century Gothic" w:hAnsi="Century Gothic" w:cs="Century Gothic"/>
          <w:sz w:val="24"/>
          <w:szCs w:val="24"/>
        </w:rPr>
        <w:t>Mawnan</w:t>
      </w:r>
      <w:proofErr w:type="spellEnd"/>
      <w:r>
        <w:rPr>
          <w:rFonts w:ascii="Century Gothic" w:eastAsia="Century Gothic" w:hAnsi="Century Gothic" w:cs="Century Gothic"/>
          <w:sz w:val="24"/>
          <w:szCs w:val="24"/>
        </w:rPr>
        <w:t xml:space="preserve"> CE VA Primary School is committed to the professional development of all its staff, including the After School Play Worker. The school will provide opportunities for the post-holder to engage in relevant training and continuous learning, aligning with the school's vision of "using our God-given gifts with pride" and "shining brightly" together. The school will support the After School Play Worker in accessing training and development opportunities that enhance their skills, knowledge, and understanding of best </w:t>
      </w:r>
      <w:proofErr w:type="spellStart"/>
      <w:r>
        <w:rPr>
          <w:rFonts w:ascii="Century Gothic" w:eastAsia="Century Gothic" w:hAnsi="Century Gothic" w:cs="Century Gothic"/>
          <w:sz w:val="24"/>
          <w:szCs w:val="24"/>
        </w:rPr>
        <w:t>practises</w:t>
      </w:r>
      <w:proofErr w:type="spellEnd"/>
      <w:r>
        <w:rPr>
          <w:rFonts w:ascii="Century Gothic" w:eastAsia="Century Gothic" w:hAnsi="Century Gothic" w:cs="Century Gothic"/>
          <w:sz w:val="24"/>
          <w:szCs w:val="24"/>
        </w:rPr>
        <w:t xml:space="preserve"> in the field of primary school-aged childcare and play provision.</w:t>
      </w:r>
    </w:p>
    <w:p w14:paraId="391F15AF" w14:textId="77777777" w:rsidR="00AA079F" w:rsidRDefault="00AA079F">
      <w:pPr>
        <w:rPr>
          <w:rFonts w:ascii="Century Gothic" w:eastAsia="Century Gothic" w:hAnsi="Century Gothic" w:cs="Century Gothic"/>
          <w:sz w:val="24"/>
          <w:szCs w:val="24"/>
        </w:rPr>
      </w:pPr>
    </w:p>
    <w:p w14:paraId="788FB9A8" w14:textId="77777777" w:rsidR="00AA079F" w:rsidRDefault="00000000">
      <w:pPr>
        <w:rPr>
          <w:rFonts w:ascii="Century Gothic" w:eastAsia="Century Gothic" w:hAnsi="Century Gothic" w:cs="Century Gothic"/>
          <w:sz w:val="24"/>
          <w:szCs w:val="24"/>
        </w:rPr>
      </w:pPr>
      <w:r>
        <w:rPr>
          <w:rFonts w:ascii="Century Gothic" w:eastAsia="Century Gothic" w:hAnsi="Century Gothic" w:cs="Century Gothic"/>
          <w:b/>
          <w:bCs/>
          <w:sz w:val="24"/>
          <w:szCs w:val="24"/>
        </w:rPr>
        <w:t>Safeguarding</w:t>
      </w:r>
    </w:p>
    <w:p w14:paraId="3CD24F21" w14:textId="77777777" w:rsidR="00AA079F"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The safety and well-being of children are of paramount importance at </w:t>
      </w:r>
      <w:proofErr w:type="spellStart"/>
      <w:r>
        <w:rPr>
          <w:rFonts w:ascii="Century Gothic" w:eastAsia="Century Gothic" w:hAnsi="Century Gothic" w:cs="Century Gothic"/>
          <w:sz w:val="24"/>
          <w:szCs w:val="24"/>
        </w:rPr>
        <w:t>Mawnan</w:t>
      </w:r>
      <w:proofErr w:type="spellEnd"/>
      <w:r>
        <w:rPr>
          <w:rFonts w:ascii="Century Gothic" w:eastAsia="Century Gothic" w:hAnsi="Century Gothic" w:cs="Century Gothic"/>
          <w:sz w:val="24"/>
          <w:szCs w:val="24"/>
        </w:rPr>
        <w:t xml:space="preserve"> CE VA Primary School. As an After School Play Worker, you will be </w:t>
      </w:r>
      <w:r>
        <w:rPr>
          <w:rFonts w:ascii="Century Gothic" w:eastAsia="Century Gothic" w:hAnsi="Century Gothic" w:cs="Century Gothic"/>
          <w:sz w:val="24"/>
          <w:szCs w:val="24"/>
        </w:rPr>
        <w:lastRenderedPageBreak/>
        <w:t>responsible for safeguarding the welfare of all children in your care, adhering to the school's safeguarding and child protection policies and procedures. This will include maintaining vigilance, reporting any concerns promptly, and contributing to a safe and nurturing environment that supports the school's commitment to the holistic development and protection of its pupils.</w:t>
      </w:r>
    </w:p>
    <w:p w14:paraId="6B326A72" w14:textId="77777777" w:rsidR="00AA079F" w:rsidRDefault="00AA079F">
      <w:pPr>
        <w:rPr>
          <w:rFonts w:ascii="Century Gothic" w:eastAsia="Century Gothic" w:hAnsi="Century Gothic" w:cs="Century Gothic"/>
          <w:sz w:val="24"/>
          <w:szCs w:val="24"/>
        </w:rPr>
      </w:pPr>
    </w:p>
    <w:sectPr w:rsidR="00AA079F">
      <w:footerReference w:type="default" r:id="rId10"/>
      <w:pgSz w:w="11905" w:h="16837"/>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3D69DA" w14:textId="77777777" w:rsidR="00676F1F" w:rsidRDefault="00676F1F">
      <w:pPr>
        <w:spacing w:after="0" w:line="240" w:lineRule="auto"/>
      </w:pPr>
      <w:r>
        <w:separator/>
      </w:r>
    </w:p>
  </w:endnote>
  <w:endnote w:type="continuationSeparator" w:id="0">
    <w:p w14:paraId="59EA05C5" w14:textId="77777777" w:rsidR="00676F1F" w:rsidRDefault="00676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093BFE0-C62C-4517-8EB2-344918FA4B57}"/>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FB424DD8-F35D-455F-A35A-A566F44C4929}"/>
  </w:font>
  <w:font w:name="Century Gothic">
    <w:panose1 w:val="020B0502020202020204"/>
    <w:charset w:val="00"/>
    <w:family w:val="swiss"/>
    <w:pitch w:val="variable"/>
    <w:sig w:usb0="00000287" w:usb1="00000000" w:usb2="00000000" w:usb3="00000000" w:csb0="0000009F" w:csb1="00000000"/>
    <w:embedRegular r:id="rId3" w:fontKey="{4C2A1CF0-0471-459A-BA8B-7D9ED93CC05A}"/>
    <w:embedBold r:id="rId4" w:fontKey="{8F002D07-244A-4151-9464-CE437DC4E229}"/>
  </w:font>
  <w:font w:name="Cambria">
    <w:panose1 w:val="02040503050406030204"/>
    <w:charset w:val="00"/>
    <w:family w:val="roman"/>
    <w:pitch w:val="variable"/>
    <w:sig w:usb0="E00006FF" w:usb1="420024FF" w:usb2="02000000" w:usb3="00000000" w:csb0="0000019F" w:csb1="00000000"/>
    <w:embedRegular r:id="rId5" w:fontKey="{D8F7891B-7BE5-46D9-AFCB-82FED722235D}"/>
  </w:font>
  <w:font w:name="Calibri">
    <w:panose1 w:val="020F0502020204030204"/>
    <w:charset w:val="00"/>
    <w:family w:val="swiss"/>
    <w:pitch w:val="variable"/>
    <w:sig w:usb0="E4002EFF" w:usb1="C200247B" w:usb2="00000009" w:usb3="00000000" w:csb0="000001FF" w:csb1="00000000"/>
    <w:embedRegular r:id="rId6" w:fontKey="{D00B1FB9-5061-43F3-B5EE-5F860A04F1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8AE61" w14:textId="77777777" w:rsidR="00AA079F" w:rsidRDefault="00AA079F">
    <w:pPr>
      <w:spacing w:after="10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25FA89" w14:textId="77777777" w:rsidR="00676F1F" w:rsidRDefault="00676F1F">
      <w:pPr>
        <w:spacing w:after="0" w:line="240" w:lineRule="auto"/>
      </w:pPr>
      <w:r>
        <w:separator/>
      </w:r>
    </w:p>
  </w:footnote>
  <w:footnote w:type="continuationSeparator" w:id="0">
    <w:p w14:paraId="69805D26" w14:textId="77777777" w:rsidR="00676F1F" w:rsidRDefault="00676F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942A9"/>
    <w:multiLevelType w:val="multilevel"/>
    <w:tmpl w:val="23C462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1DA4395"/>
    <w:multiLevelType w:val="multilevel"/>
    <w:tmpl w:val="E3BA00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60E58C7"/>
    <w:multiLevelType w:val="multilevel"/>
    <w:tmpl w:val="45F2DC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DE929D4"/>
    <w:multiLevelType w:val="multilevel"/>
    <w:tmpl w:val="EAD0D2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61002267">
    <w:abstractNumId w:val="2"/>
  </w:num>
  <w:num w:numId="2" w16cid:durableId="154880548">
    <w:abstractNumId w:val="1"/>
  </w:num>
  <w:num w:numId="3" w16cid:durableId="755519127">
    <w:abstractNumId w:val="0"/>
  </w:num>
  <w:num w:numId="4" w16cid:durableId="868517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079F"/>
    <w:rsid w:val="0026029D"/>
    <w:rsid w:val="004717C5"/>
    <w:rsid w:val="00676F1F"/>
    <w:rsid w:val="00AA07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3F10D4"/>
  <w15:docId w15:val="{7F6B3EC3-019E-4C1C-BCD0-AB5EACE1D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FootnoteReference">
    <w:name w:val="footnote reference"/>
    <w:semiHidden/>
    <w:unhideWhenUsed/>
    <w:rPr>
      <w:vertAlign w:val="superscript"/>
    </w:rPr>
  </w:style>
  <w:style w:type="paragraph" w:styleId="Header">
    <w:name w:val="header"/>
    <w:basedOn w:val="Normal"/>
    <w:link w:val="HeaderChar"/>
    <w:uiPriority w:val="99"/>
    <w:unhideWhenUsed/>
    <w:rsid w:val="001C0F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0FE4"/>
  </w:style>
  <w:style w:type="paragraph" w:styleId="Footer">
    <w:name w:val="footer"/>
    <w:basedOn w:val="Normal"/>
    <w:link w:val="FooterChar"/>
    <w:uiPriority w:val="99"/>
    <w:unhideWhenUsed/>
    <w:rsid w:val="001C0F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0FE4"/>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eQJc8cP6YcsIuJJYDL2vfLA9iw==">CgMxLjA4AHIhMW5DT1BPeDNhMFJkRzQtZjBJQVhGd3d6NkJCLVlDanAz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900</Words>
  <Characters>4114</Characters>
  <Application>Microsoft Office Word</Application>
  <DocSecurity>0</DocSecurity>
  <Lines>228</Lines>
  <Paragraphs>128</Paragraphs>
  <ScaleCrop>false</ScaleCrop>
  <Company/>
  <LinksUpToDate>false</LinksUpToDate>
  <CharactersWithSpaces>4886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Jilly Pridmore</dc:creator>
  <cp:lastModifiedBy>Jilly Pridmore</cp:lastModifiedBy>
  <cp:revision>2</cp:revision>
  <dcterms:created xsi:type="dcterms:W3CDTF">2024-09-19T10:33:00Z</dcterms:created>
  <dcterms:modified xsi:type="dcterms:W3CDTF">2026-01-16T06:57:00Z</dcterms:modified>
</cp:coreProperties>
</file>